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56695B" w:rsidP="0056695B" w:rsidRDefault="0056695B" w14:paraId="0ACFEE37" w14:textId="77777777">
      <w:bookmarkStart w:name="_Toc78941548" w:id="0"/>
      <w:bookmarkStart w:name="_Toc78941577" w:id="1"/>
    </w:p>
    <w:p w:rsidR="0056695B" w:rsidP="0056695B" w:rsidRDefault="0056695B" w14:paraId="65F26E6C" w14:textId="77777777"/>
    <w:p w:rsidRPr="00D54BF7" w:rsidR="0056695B" w:rsidP="0056695B" w:rsidRDefault="0056695B" w14:paraId="20831927" w14:textId="77777777">
      <w:pPr>
        <w:rPr>
          <w:rFonts w:cs="Arial"/>
          <w:sz w:val="20"/>
        </w:rPr>
      </w:pPr>
    </w:p>
    <w:p w:rsidR="0056695B" w:rsidP="0056695B" w:rsidRDefault="0056695B" w14:paraId="6068A091" w14:textId="77777777"/>
    <w:p w:rsidR="0056695B" w:rsidP="0056695B" w:rsidRDefault="0056695B" w14:paraId="28E4CBBF" w14:textId="77777777"/>
    <w:p w:rsidR="0056695B" w:rsidP="0056695B" w:rsidRDefault="0056695B" w14:paraId="6C691588" w14:textId="77777777"/>
    <w:p w:rsidR="0056695B" w:rsidP="0056695B" w:rsidRDefault="0056695B" w14:paraId="166BF69F" w14:textId="77777777"/>
    <w:p w:rsidR="0056695B" w:rsidP="0056695B" w:rsidRDefault="0056695B" w14:paraId="46E1011C" w14:textId="77777777">
      <w:pPr>
        <w:pStyle w:val="Tittel"/>
      </w:pPr>
    </w:p>
    <w:p w:rsidRPr="006667DA" w:rsidR="0056695B" w:rsidP="0056695B" w:rsidRDefault="0056695B" w14:paraId="40F476B9" w14:textId="77777777">
      <w:pPr>
        <w:pStyle w:val="Tittel"/>
      </w:pPr>
      <w:r w:rsidRPr="006667DA">
        <w:t>INVITASJON</w:t>
      </w:r>
    </w:p>
    <w:p w:rsidRPr="006667DA" w:rsidR="0056695B" w:rsidP="0056695B" w:rsidRDefault="0056695B" w14:paraId="7D7B7217" w14:textId="77777777">
      <w:pPr>
        <w:pStyle w:val="Tittel"/>
      </w:pPr>
      <w:r w:rsidRPr="006667DA">
        <w:t>TIL</w:t>
      </w:r>
    </w:p>
    <w:p w:rsidRPr="006667DA" w:rsidR="0056695B" w:rsidP="0056695B" w:rsidRDefault="0056695B" w14:paraId="03D4E93A" w14:textId="77777777">
      <w:pPr>
        <w:pStyle w:val="Tittel"/>
      </w:pPr>
      <w:r w:rsidRPr="006667DA">
        <w:t>ANBUDSKONKURRANSE</w:t>
      </w:r>
      <w:bookmarkEnd w:id="0"/>
      <w:bookmarkEnd w:id="1"/>
    </w:p>
    <w:p w:rsidR="0056695B" w:rsidP="0056695B" w:rsidRDefault="0056695B" w14:paraId="1A03F5C5" w14:textId="77777777">
      <w:pPr>
        <w:pStyle w:val="Tittel"/>
      </w:pPr>
    </w:p>
    <w:p w:rsidRPr="006C2C02" w:rsidR="0056695B" w:rsidP="0056695B" w:rsidRDefault="0056695B" w14:paraId="24F833AD" w14:textId="77777777"/>
    <w:p w:rsidRPr="00D54BF7" w:rsidR="0056695B" w:rsidP="0056695B" w:rsidRDefault="0056695B" w14:paraId="60E334A9" w14:textId="77777777">
      <w:pPr>
        <w:pStyle w:val="Undertittel"/>
      </w:pPr>
      <w:r w:rsidRPr="00D54BF7">
        <w:t>(ÅPEN KONKURRANSE)</w:t>
      </w:r>
    </w:p>
    <w:p w:rsidR="0056695B" w:rsidP="0056695B" w:rsidRDefault="0056695B" w14:paraId="076815CF" w14:textId="77777777">
      <w:pPr>
        <w:pStyle w:val="Undertittel"/>
        <w:rPr>
          <w:sz w:val="20"/>
        </w:rPr>
      </w:pPr>
    </w:p>
    <w:p w:rsidR="0056695B" w:rsidP="0056695B" w:rsidRDefault="0056695B" w14:paraId="3F195495" w14:textId="77777777">
      <w:pPr>
        <w:jc w:val="center"/>
        <w:rPr>
          <w:rFonts w:cs="Arial"/>
          <w:sz w:val="20"/>
        </w:rPr>
      </w:pPr>
    </w:p>
    <w:p w:rsidR="0056695B" w:rsidP="0056695B" w:rsidRDefault="0056695B" w14:paraId="49CE9C50" w14:textId="77777777">
      <w:pPr>
        <w:jc w:val="center"/>
        <w:rPr>
          <w:rFonts w:cs="Arial"/>
          <w:sz w:val="20"/>
        </w:rPr>
      </w:pPr>
    </w:p>
    <w:p w:rsidR="0056695B" w:rsidP="0056695B" w:rsidRDefault="0056695B" w14:paraId="164F8E25" w14:textId="77777777">
      <w:pPr>
        <w:jc w:val="center"/>
        <w:rPr>
          <w:rFonts w:cs="Arial"/>
          <w:sz w:val="20"/>
        </w:rPr>
      </w:pPr>
    </w:p>
    <w:p w:rsidR="0056695B" w:rsidP="0056695B" w:rsidRDefault="0056695B" w14:paraId="050CD632" w14:textId="77777777">
      <w:pPr>
        <w:jc w:val="center"/>
        <w:rPr>
          <w:rFonts w:cs="Arial"/>
          <w:sz w:val="20"/>
        </w:rPr>
      </w:pPr>
    </w:p>
    <w:p w:rsidRPr="00716C8C" w:rsidR="00E4120D" w:rsidP="00E4120D" w:rsidRDefault="00E4120D" w14:paraId="5074A3A7" w14:textId="780480FA">
      <w:pPr>
        <w:jc w:val="center"/>
        <w:rPr>
          <w:rFonts w:cs="Arial"/>
          <w:b/>
          <w:bCs/>
          <w:szCs w:val="21"/>
        </w:rPr>
      </w:pPr>
      <w:r w:rsidRPr="00716C8C">
        <w:rPr>
          <w:rFonts w:cs="Arial"/>
          <w:b/>
          <w:bCs/>
          <w:szCs w:val="21"/>
        </w:rPr>
        <w:t>Prosjekt 1105601 UiO Livsvitenskap brukerutstyr</w:t>
      </w:r>
    </w:p>
    <w:p w:rsidRPr="00716C8C" w:rsidR="00E4120D" w:rsidP="00E4120D" w:rsidRDefault="00716C8C" w14:paraId="25B71BB4" w14:textId="68762A55">
      <w:pPr>
        <w:jc w:val="center"/>
        <w:rPr>
          <w:rFonts w:cs="Arial"/>
          <w:b/>
          <w:bCs/>
          <w:szCs w:val="21"/>
        </w:rPr>
      </w:pPr>
      <w:r w:rsidRPr="00716C8C">
        <w:rPr>
          <w:rFonts w:cs="Arial"/>
          <w:b/>
          <w:bCs/>
          <w:szCs w:val="21"/>
        </w:rPr>
        <w:t>K930.06.01 Risteinkubatorer</w:t>
      </w:r>
    </w:p>
    <w:p w:rsidRPr="00685777" w:rsidR="0056695B" w:rsidP="0821F418" w:rsidRDefault="0056695B" w14:paraId="7506FCD3" w14:textId="77777777">
      <w:pPr>
        <w:pStyle w:val="Tittel"/>
        <w:rPr>
          <w:color w:val="5C9424" w:themeColor="accent6"/>
        </w:rPr>
      </w:pPr>
      <w:r w:rsidRPr="0821F418">
        <w:rPr>
          <w:color w:val="5C9424" w:themeColor="accent6"/>
        </w:rPr>
        <w:br w:type="page"/>
      </w:r>
    </w:p>
    <w:sdt>
      <w:sdtPr>
        <w:id w:val="1631828897"/>
        <w:docPartObj>
          <w:docPartGallery w:val="Table of Contents"/>
          <w:docPartUnique/>
        </w:docPartObj>
      </w:sdtPr>
      <w:sdtContent>
        <w:p w:rsidR="0056695B" w:rsidP="42B03838" w:rsidRDefault="0056695B" w14:paraId="281E17F9" w14:textId="77777777">
          <w:pPr>
            <w:pStyle w:val="Overskriftforinnholdsfortegnelse"/>
            <w:numPr>
              <w:numId w:val="0"/>
            </w:numPr>
          </w:pPr>
          <w:r w:rsidR="2604EFA0">
            <w:rPr/>
            <w:t>Innhold</w:t>
          </w:r>
        </w:p>
        <w:p w:rsidR="001F7ABF" w:rsidP="42B03838" w:rsidRDefault="00032500" w14:paraId="7E1613B9" w14:textId="557912D0">
          <w:pPr>
            <w:pStyle w:val="INNH1"/>
            <w:tabs>
              <w:tab w:val="left" w:leader="none" w:pos="420"/>
              <w:tab w:val="right" w:leader="dot" w:pos="9615"/>
            </w:tabs>
            <w:rPr>
              <w:rStyle w:val="Hyperkobling"/>
              <w:kern w:val="2"/>
              <w14:ligatures w14:val="standardContextual"/>
            </w:rPr>
          </w:pPr>
          <w:r>
            <w:fldChar w:fldCharType="begin"/>
          </w:r>
          <w:r>
            <w:instrText xml:space="preserve">TOC \o "1-3" \z \u \h</w:instrText>
          </w:r>
          <w:r>
            <w:fldChar w:fldCharType="separate"/>
          </w:r>
          <w:hyperlink w:anchor="_Toc29994725">
            <w:r w:rsidRPr="42B03838" w:rsidR="42B03838">
              <w:rPr>
                <w:rStyle w:val="Hyperkobling"/>
              </w:rPr>
              <w:t>1</w:t>
            </w:r>
            <w:r>
              <w:tab/>
            </w:r>
            <w:r w:rsidRPr="42B03838" w:rsidR="42B03838">
              <w:rPr>
                <w:rStyle w:val="Hyperkobling"/>
              </w:rPr>
              <w:t>Generelt om oppdraget</w:t>
            </w:r>
            <w:r>
              <w:tab/>
            </w:r>
            <w:r>
              <w:fldChar w:fldCharType="begin"/>
            </w:r>
            <w:r>
              <w:instrText xml:space="preserve">PAGEREF _Toc29994725 \h</w:instrText>
            </w:r>
            <w:r>
              <w:fldChar w:fldCharType="separate"/>
            </w:r>
            <w:r w:rsidRPr="42B03838" w:rsidR="42B03838">
              <w:rPr>
                <w:rStyle w:val="Hyperkobling"/>
              </w:rPr>
              <w:t>2</w:t>
            </w:r>
            <w:r>
              <w:fldChar w:fldCharType="end"/>
            </w:r>
          </w:hyperlink>
        </w:p>
        <w:p w:rsidR="001F7ABF" w:rsidP="42B03838" w:rsidRDefault="0001635C" w14:paraId="2FFF9F23" w14:textId="3ABB14FA">
          <w:pPr>
            <w:pStyle w:val="INNH2"/>
            <w:tabs>
              <w:tab w:val="left" w:leader="none" w:pos="630"/>
              <w:tab w:val="right" w:leader="dot" w:pos="9615"/>
            </w:tabs>
            <w:rPr>
              <w:rStyle w:val="Hyperkobling"/>
              <w:noProof/>
              <w:kern w:val="2"/>
              <w14:ligatures w14:val="standardContextual"/>
            </w:rPr>
          </w:pPr>
          <w:hyperlink w:anchor="_Toc1464298119">
            <w:r w:rsidRPr="42B03838" w:rsidR="42B03838">
              <w:rPr>
                <w:rStyle w:val="Hyperkobling"/>
              </w:rPr>
              <w:t>1.1</w:t>
            </w:r>
            <w:r>
              <w:tab/>
            </w:r>
            <w:r w:rsidRPr="42B03838" w:rsidR="42B03838">
              <w:rPr>
                <w:rStyle w:val="Hyperkobling"/>
              </w:rPr>
              <w:t>Invitasjon og orientering</w:t>
            </w:r>
            <w:r>
              <w:tab/>
            </w:r>
            <w:r>
              <w:fldChar w:fldCharType="begin"/>
            </w:r>
            <w:r>
              <w:instrText xml:space="preserve">PAGEREF _Toc1464298119 \h</w:instrText>
            </w:r>
            <w:r>
              <w:fldChar w:fldCharType="separate"/>
            </w:r>
            <w:r w:rsidRPr="42B03838" w:rsidR="42B03838">
              <w:rPr>
                <w:rStyle w:val="Hyperkobling"/>
              </w:rPr>
              <w:t>3</w:t>
            </w:r>
            <w:r>
              <w:fldChar w:fldCharType="end"/>
            </w:r>
          </w:hyperlink>
        </w:p>
        <w:p w:rsidR="001F7ABF" w:rsidP="42B03838" w:rsidRDefault="0001635C" w14:paraId="7C88D029" w14:textId="76C57B3E">
          <w:pPr>
            <w:pStyle w:val="INNH2"/>
            <w:tabs>
              <w:tab w:val="left" w:leader="none" w:pos="630"/>
              <w:tab w:val="right" w:leader="dot" w:pos="9615"/>
            </w:tabs>
            <w:rPr>
              <w:rStyle w:val="Hyperkobling"/>
              <w:noProof/>
              <w:kern w:val="2"/>
              <w14:ligatures w14:val="standardContextual"/>
            </w:rPr>
          </w:pPr>
          <w:hyperlink w:anchor="_Toc569655338">
            <w:r w:rsidRPr="42B03838" w:rsidR="42B03838">
              <w:rPr>
                <w:rStyle w:val="Hyperkobling"/>
              </w:rPr>
              <w:t>1.2</w:t>
            </w:r>
            <w:r>
              <w:tab/>
            </w:r>
            <w:r w:rsidRPr="42B03838" w:rsidR="42B03838">
              <w:rPr>
                <w:rStyle w:val="Hyperkobling"/>
              </w:rPr>
              <w:t>Kunngjøring</w:t>
            </w:r>
            <w:r>
              <w:tab/>
            </w:r>
            <w:r>
              <w:fldChar w:fldCharType="begin"/>
            </w:r>
            <w:r>
              <w:instrText xml:space="preserve">PAGEREF _Toc569655338 \h</w:instrText>
            </w:r>
            <w:r>
              <w:fldChar w:fldCharType="separate"/>
            </w:r>
            <w:r w:rsidRPr="42B03838" w:rsidR="42B03838">
              <w:rPr>
                <w:rStyle w:val="Hyperkobling"/>
              </w:rPr>
              <w:t>4</w:t>
            </w:r>
            <w:r>
              <w:fldChar w:fldCharType="end"/>
            </w:r>
          </w:hyperlink>
        </w:p>
        <w:p w:rsidR="001F7ABF" w:rsidP="42B03838" w:rsidRDefault="0001635C" w14:paraId="27A6BBEB" w14:textId="4192A334">
          <w:pPr>
            <w:pStyle w:val="INNH2"/>
            <w:tabs>
              <w:tab w:val="left" w:leader="none" w:pos="630"/>
              <w:tab w:val="right" w:leader="dot" w:pos="9615"/>
            </w:tabs>
            <w:rPr>
              <w:rStyle w:val="Hyperkobling"/>
              <w:noProof/>
              <w:kern w:val="2"/>
              <w14:ligatures w14:val="standardContextual"/>
            </w:rPr>
          </w:pPr>
          <w:hyperlink w:anchor="_Toc642958639">
            <w:r w:rsidRPr="42B03838" w:rsidR="42B03838">
              <w:rPr>
                <w:rStyle w:val="Hyperkobling"/>
              </w:rPr>
              <w:t>1.3</w:t>
            </w:r>
            <w:r>
              <w:tab/>
            </w:r>
            <w:r w:rsidRPr="42B03838" w:rsidR="42B03838">
              <w:rPr>
                <w:rStyle w:val="Hyperkobling"/>
              </w:rPr>
              <w:t>Særlige forhold</w:t>
            </w:r>
            <w:r>
              <w:tab/>
            </w:r>
            <w:r>
              <w:fldChar w:fldCharType="begin"/>
            </w:r>
            <w:r>
              <w:instrText xml:space="preserve">PAGEREF _Toc642958639 \h</w:instrText>
            </w:r>
            <w:r>
              <w:fldChar w:fldCharType="separate"/>
            </w:r>
            <w:r w:rsidRPr="42B03838" w:rsidR="42B03838">
              <w:rPr>
                <w:rStyle w:val="Hyperkobling"/>
              </w:rPr>
              <w:t>4</w:t>
            </w:r>
            <w:r>
              <w:fldChar w:fldCharType="end"/>
            </w:r>
          </w:hyperlink>
        </w:p>
        <w:p w:rsidR="001F7ABF" w:rsidP="42B03838" w:rsidRDefault="0001635C" w14:paraId="4283E623" w14:textId="33BCB813">
          <w:pPr>
            <w:pStyle w:val="INNH3"/>
            <w:tabs>
              <w:tab w:val="left" w:leader="none" w:pos="1050"/>
              <w:tab w:val="right" w:leader="dot" w:pos="9615"/>
            </w:tabs>
            <w:rPr>
              <w:rStyle w:val="Hyperkobling"/>
              <w:noProof/>
              <w:kern w:val="2"/>
              <w14:ligatures w14:val="standardContextual"/>
            </w:rPr>
          </w:pPr>
          <w:hyperlink w:anchor="_Toc1487526154">
            <w:r w:rsidRPr="42B03838" w:rsidR="42B03838">
              <w:rPr>
                <w:rStyle w:val="Hyperkobling"/>
              </w:rPr>
              <w:t>1.3.1</w:t>
            </w:r>
            <w:r>
              <w:tab/>
            </w:r>
            <w:r w:rsidRPr="42B03838" w:rsidR="42B03838">
              <w:rPr>
                <w:rStyle w:val="Hyperkobling"/>
              </w:rPr>
              <w:t>Lokale forhold</w:t>
            </w:r>
            <w:r>
              <w:tab/>
            </w:r>
            <w:r>
              <w:fldChar w:fldCharType="begin"/>
            </w:r>
            <w:r>
              <w:instrText xml:space="preserve">PAGEREF _Toc1487526154 \h</w:instrText>
            </w:r>
            <w:r>
              <w:fldChar w:fldCharType="separate"/>
            </w:r>
            <w:r w:rsidRPr="42B03838" w:rsidR="42B03838">
              <w:rPr>
                <w:rStyle w:val="Hyperkobling"/>
              </w:rPr>
              <w:t>4</w:t>
            </w:r>
            <w:r>
              <w:fldChar w:fldCharType="end"/>
            </w:r>
          </w:hyperlink>
        </w:p>
        <w:p w:rsidR="001F7ABF" w:rsidP="42B03838" w:rsidRDefault="0001635C" w14:paraId="5920964B" w14:textId="4BE97D0F">
          <w:pPr>
            <w:pStyle w:val="INNH3"/>
            <w:tabs>
              <w:tab w:val="left" w:leader="none" w:pos="1050"/>
              <w:tab w:val="right" w:leader="dot" w:pos="9615"/>
            </w:tabs>
            <w:rPr>
              <w:rStyle w:val="Hyperkobling"/>
              <w:noProof/>
              <w:kern w:val="2"/>
              <w14:ligatures w14:val="standardContextual"/>
            </w:rPr>
          </w:pPr>
          <w:hyperlink w:anchor="_Toc1772703653">
            <w:r w:rsidRPr="42B03838" w:rsidR="42B03838">
              <w:rPr>
                <w:rStyle w:val="Hyperkobling"/>
              </w:rPr>
              <w:t>1.3.2</w:t>
            </w:r>
            <w:r>
              <w:tab/>
            </w:r>
            <w:r w:rsidRPr="42B03838" w:rsidR="42B03838">
              <w:rPr>
                <w:rStyle w:val="Hyperkobling"/>
              </w:rPr>
              <w:t>Tilbudets priser</w:t>
            </w:r>
            <w:r>
              <w:tab/>
            </w:r>
            <w:r>
              <w:fldChar w:fldCharType="begin"/>
            </w:r>
            <w:r>
              <w:instrText xml:space="preserve">PAGEREF _Toc1772703653 \h</w:instrText>
            </w:r>
            <w:r>
              <w:fldChar w:fldCharType="separate"/>
            </w:r>
            <w:r w:rsidRPr="42B03838" w:rsidR="42B03838">
              <w:rPr>
                <w:rStyle w:val="Hyperkobling"/>
              </w:rPr>
              <w:t>4</w:t>
            </w:r>
            <w:r>
              <w:fldChar w:fldCharType="end"/>
            </w:r>
          </w:hyperlink>
        </w:p>
        <w:p w:rsidR="001F7ABF" w:rsidP="42B03838" w:rsidRDefault="0001635C" w14:paraId="5232A352" w14:textId="7F11CFEC">
          <w:pPr>
            <w:pStyle w:val="INNH3"/>
            <w:tabs>
              <w:tab w:val="left" w:leader="none" w:pos="1050"/>
              <w:tab w:val="right" w:leader="dot" w:pos="9615"/>
            </w:tabs>
            <w:rPr>
              <w:rStyle w:val="Hyperkobling"/>
              <w:noProof/>
              <w:kern w:val="2"/>
              <w14:ligatures w14:val="standardContextual"/>
            </w:rPr>
          </w:pPr>
          <w:hyperlink w:anchor="_Toc267189920">
            <w:r w:rsidRPr="42B03838" w:rsidR="42B03838">
              <w:rPr>
                <w:rStyle w:val="Hyperkobling"/>
              </w:rPr>
              <w:t>1.3.3</w:t>
            </w:r>
            <w:r>
              <w:tab/>
            </w:r>
            <w:r w:rsidRPr="42B03838" w:rsidR="42B03838">
              <w:rPr>
                <w:rStyle w:val="Hyperkobling"/>
              </w:rPr>
              <w:t>Beskrivelsestekst</w:t>
            </w:r>
            <w:r>
              <w:tab/>
            </w:r>
            <w:r>
              <w:fldChar w:fldCharType="begin"/>
            </w:r>
            <w:r>
              <w:instrText xml:space="preserve">PAGEREF _Toc267189920 \h</w:instrText>
            </w:r>
            <w:r>
              <w:fldChar w:fldCharType="separate"/>
            </w:r>
            <w:r w:rsidRPr="42B03838" w:rsidR="42B03838">
              <w:rPr>
                <w:rStyle w:val="Hyperkobling"/>
              </w:rPr>
              <w:t>5</w:t>
            </w:r>
            <w:r>
              <w:fldChar w:fldCharType="end"/>
            </w:r>
          </w:hyperlink>
        </w:p>
        <w:p w:rsidR="001F7ABF" w:rsidP="42B03838" w:rsidRDefault="0001635C" w14:paraId="7BB06617" w14:textId="36E8DF1D">
          <w:pPr>
            <w:pStyle w:val="INNH3"/>
            <w:tabs>
              <w:tab w:val="left" w:leader="none" w:pos="1050"/>
              <w:tab w:val="right" w:leader="dot" w:pos="9615"/>
            </w:tabs>
            <w:rPr>
              <w:rStyle w:val="Hyperkobling"/>
              <w:noProof/>
              <w:kern w:val="2"/>
              <w14:ligatures w14:val="standardContextual"/>
            </w:rPr>
          </w:pPr>
          <w:hyperlink w:anchor="_Toc747184654">
            <w:r w:rsidRPr="42B03838" w:rsidR="42B03838">
              <w:rPr>
                <w:rStyle w:val="Hyperkobling"/>
              </w:rPr>
              <w:t>1.3.4</w:t>
            </w:r>
            <w:r>
              <w:tab/>
            </w:r>
            <w:r w:rsidRPr="42B03838" w:rsidR="42B03838">
              <w:rPr>
                <w:rStyle w:val="Hyperkobling"/>
              </w:rPr>
              <w:t>Poster som ikke er prissatt og åpenbare feil</w:t>
            </w:r>
            <w:r>
              <w:tab/>
            </w:r>
            <w:r>
              <w:fldChar w:fldCharType="begin"/>
            </w:r>
            <w:r>
              <w:instrText xml:space="preserve">PAGEREF _Toc747184654 \h</w:instrText>
            </w:r>
            <w:r>
              <w:fldChar w:fldCharType="separate"/>
            </w:r>
            <w:r w:rsidRPr="42B03838" w:rsidR="42B03838">
              <w:rPr>
                <w:rStyle w:val="Hyperkobling"/>
              </w:rPr>
              <w:t>5</w:t>
            </w:r>
            <w:r>
              <w:fldChar w:fldCharType="end"/>
            </w:r>
          </w:hyperlink>
        </w:p>
        <w:p w:rsidR="001F7ABF" w:rsidP="42B03838" w:rsidRDefault="0001635C" w14:paraId="39497060" w14:textId="3AA851EC">
          <w:pPr>
            <w:pStyle w:val="INNH3"/>
            <w:tabs>
              <w:tab w:val="left" w:leader="none" w:pos="1050"/>
              <w:tab w:val="right" w:leader="dot" w:pos="9615"/>
            </w:tabs>
            <w:rPr>
              <w:rStyle w:val="Hyperkobling"/>
              <w:noProof/>
              <w:kern w:val="2"/>
              <w14:ligatures w14:val="standardContextual"/>
            </w:rPr>
          </w:pPr>
          <w:hyperlink w:anchor="_Toc376443645">
            <w:r w:rsidRPr="42B03838" w:rsidR="42B03838">
              <w:rPr>
                <w:rStyle w:val="Hyperkobling"/>
              </w:rPr>
              <w:t>1.3.5</w:t>
            </w:r>
            <w:r>
              <w:tab/>
            </w:r>
            <w:r w:rsidRPr="42B03838" w:rsidR="42B03838">
              <w:rPr>
                <w:rStyle w:val="Hyperkobling"/>
              </w:rPr>
              <w:t>Angivelse av enhetspriser</w:t>
            </w:r>
            <w:r>
              <w:tab/>
            </w:r>
            <w:r>
              <w:fldChar w:fldCharType="begin"/>
            </w:r>
            <w:r>
              <w:instrText xml:space="preserve">PAGEREF _Toc376443645 \h</w:instrText>
            </w:r>
            <w:r>
              <w:fldChar w:fldCharType="separate"/>
            </w:r>
            <w:r w:rsidRPr="42B03838" w:rsidR="42B03838">
              <w:rPr>
                <w:rStyle w:val="Hyperkobling"/>
              </w:rPr>
              <w:t>5</w:t>
            </w:r>
            <w:r>
              <w:fldChar w:fldCharType="end"/>
            </w:r>
          </w:hyperlink>
        </w:p>
        <w:p w:rsidR="001F7ABF" w:rsidP="42B03838" w:rsidRDefault="0001635C" w14:paraId="5168DBA1" w14:textId="47B64B62">
          <w:pPr>
            <w:pStyle w:val="INNH3"/>
            <w:tabs>
              <w:tab w:val="left" w:leader="none" w:pos="1050"/>
              <w:tab w:val="right" w:leader="dot" w:pos="9615"/>
            </w:tabs>
            <w:rPr>
              <w:rStyle w:val="Hyperkobling"/>
              <w:noProof/>
              <w:kern w:val="2"/>
              <w14:ligatures w14:val="standardContextual"/>
            </w:rPr>
          </w:pPr>
          <w:hyperlink w:anchor="_Toc1137924467">
            <w:r w:rsidRPr="42B03838" w:rsidR="42B03838">
              <w:rPr>
                <w:rStyle w:val="Hyperkobling"/>
              </w:rPr>
              <w:t>1.3.6</w:t>
            </w:r>
            <w:r>
              <w:tab/>
            </w:r>
            <w:r w:rsidRPr="42B03838" w:rsidR="42B03838">
              <w:rPr>
                <w:rStyle w:val="Hyperkobling"/>
              </w:rPr>
              <w:t>Produktbeskrivelse</w:t>
            </w:r>
            <w:r>
              <w:tab/>
            </w:r>
            <w:r>
              <w:fldChar w:fldCharType="begin"/>
            </w:r>
            <w:r>
              <w:instrText xml:space="preserve">PAGEREF _Toc1137924467 \h</w:instrText>
            </w:r>
            <w:r>
              <w:fldChar w:fldCharType="separate"/>
            </w:r>
            <w:r w:rsidRPr="42B03838" w:rsidR="42B03838">
              <w:rPr>
                <w:rStyle w:val="Hyperkobling"/>
              </w:rPr>
              <w:t>5</w:t>
            </w:r>
            <w:r>
              <w:fldChar w:fldCharType="end"/>
            </w:r>
          </w:hyperlink>
        </w:p>
        <w:p w:rsidR="001F7ABF" w:rsidP="42B03838" w:rsidRDefault="0001635C" w14:paraId="3EBE97A4" w14:textId="5DCD6858">
          <w:pPr>
            <w:pStyle w:val="INNH2"/>
            <w:tabs>
              <w:tab w:val="left" w:leader="none" w:pos="630"/>
              <w:tab w:val="right" w:leader="dot" w:pos="9615"/>
            </w:tabs>
            <w:rPr>
              <w:rStyle w:val="Hyperkobling"/>
              <w:noProof/>
              <w:kern w:val="2"/>
              <w14:ligatures w14:val="standardContextual"/>
            </w:rPr>
          </w:pPr>
          <w:hyperlink w:anchor="_Toc753043959">
            <w:r w:rsidRPr="42B03838" w:rsidR="42B03838">
              <w:rPr>
                <w:rStyle w:val="Hyperkobling"/>
              </w:rPr>
              <w:t>1.4</w:t>
            </w:r>
            <w:r>
              <w:tab/>
            </w:r>
            <w:r w:rsidRPr="42B03838" w:rsidR="42B03838">
              <w:rPr>
                <w:rStyle w:val="Hyperkobling"/>
              </w:rPr>
              <w:t>Kontraktsbestemmelser</w:t>
            </w:r>
            <w:r>
              <w:tab/>
            </w:r>
            <w:r>
              <w:fldChar w:fldCharType="begin"/>
            </w:r>
            <w:r>
              <w:instrText xml:space="preserve">PAGEREF _Toc753043959 \h</w:instrText>
            </w:r>
            <w:r>
              <w:fldChar w:fldCharType="separate"/>
            </w:r>
            <w:r w:rsidRPr="42B03838" w:rsidR="42B03838">
              <w:rPr>
                <w:rStyle w:val="Hyperkobling"/>
              </w:rPr>
              <w:t>5</w:t>
            </w:r>
            <w:r>
              <w:fldChar w:fldCharType="end"/>
            </w:r>
          </w:hyperlink>
        </w:p>
        <w:p w:rsidR="001F7ABF" w:rsidP="42B03838" w:rsidRDefault="0001635C" w14:paraId="30CC347D" w14:textId="01978328">
          <w:pPr>
            <w:pStyle w:val="INNH2"/>
            <w:tabs>
              <w:tab w:val="left" w:leader="none" w:pos="630"/>
              <w:tab w:val="right" w:leader="dot" w:pos="9615"/>
            </w:tabs>
            <w:rPr>
              <w:rStyle w:val="Hyperkobling"/>
              <w:noProof/>
              <w:kern w:val="2"/>
              <w14:ligatures w14:val="standardContextual"/>
            </w:rPr>
          </w:pPr>
          <w:hyperlink w:anchor="_Toc1411649060">
            <w:r w:rsidRPr="42B03838" w:rsidR="42B03838">
              <w:rPr>
                <w:rStyle w:val="Hyperkobling"/>
              </w:rPr>
              <w:t>1.5</w:t>
            </w:r>
            <w:r>
              <w:tab/>
            </w:r>
            <w:r w:rsidRPr="42B03838" w:rsidR="42B03838">
              <w:rPr>
                <w:rStyle w:val="Hyperkobling"/>
              </w:rPr>
              <w:t>Informasjonsmøte/Tilbudsbefaring</w:t>
            </w:r>
            <w:r>
              <w:tab/>
            </w:r>
            <w:r>
              <w:fldChar w:fldCharType="begin"/>
            </w:r>
            <w:r>
              <w:instrText xml:space="preserve">PAGEREF _Toc1411649060 \h</w:instrText>
            </w:r>
            <w:r>
              <w:fldChar w:fldCharType="separate"/>
            </w:r>
            <w:r w:rsidRPr="42B03838" w:rsidR="42B03838">
              <w:rPr>
                <w:rStyle w:val="Hyperkobling"/>
              </w:rPr>
              <w:t>5</w:t>
            </w:r>
            <w:r>
              <w:fldChar w:fldCharType="end"/>
            </w:r>
          </w:hyperlink>
        </w:p>
        <w:p w:rsidR="001F7ABF" w:rsidP="42B03838" w:rsidRDefault="0001635C" w14:paraId="250664F2" w14:textId="7FBB41E7">
          <w:pPr>
            <w:pStyle w:val="INNH2"/>
            <w:tabs>
              <w:tab w:val="left" w:leader="none" w:pos="630"/>
              <w:tab w:val="right" w:leader="dot" w:pos="9615"/>
            </w:tabs>
            <w:rPr>
              <w:rStyle w:val="Hyperkobling"/>
              <w:noProof/>
              <w:kern w:val="2"/>
              <w14:ligatures w14:val="standardContextual"/>
            </w:rPr>
          </w:pPr>
          <w:hyperlink w:anchor="_Toc761630312">
            <w:r w:rsidRPr="42B03838" w:rsidR="42B03838">
              <w:rPr>
                <w:rStyle w:val="Hyperkobling"/>
              </w:rPr>
              <w:t>1.6</w:t>
            </w:r>
            <w:r>
              <w:tab/>
            </w:r>
            <w:r w:rsidRPr="42B03838" w:rsidR="42B03838">
              <w:rPr>
                <w:rStyle w:val="Hyperkobling"/>
              </w:rPr>
              <w:t>Tilleggsopplysninger/Rettelser av konkurransegrunnlaget</w:t>
            </w:r>
            <w:r>
              <w:tab/>
            </w:r>
            <w:r>
              <w:fldChar w:fldCharType="begin"/>
            </w:r>
            <w:r>
              <w:instrText xml:space="preserve">PAGEREF _Toc761630312 \h</w:instrText>
            </w:r>
            <w:r>
              <w:fldChar w:fldCharType="separate"/>
            </w:r>
            <w:r w:rsidRPr="42B03838" w:rsidR="42B03838">
              <w:rPr>
                <w:rStyle w:val="Hyperkobling"/>
              </w:rPr>
              <w:t>5</w:t>
            </w:r>
            <w:r>
              <w:fldChar w:fldCharType="end"/>
            </w:r>
          </w:hyperlink>
        </w:p>
        <w:p w:rsidR="001F7ABF" w:rsidP="42B03838" w:rsidRDefault="0001635C" w14:paraId="015B60F9" w14:textId="0E058FB7">
          <w:pPr>
            <w:pStyle w:val="INNH1"/>
            <w:tabs>
              <w:tab w:val="left" w:leader="none" w:pos="420"/>
              <w:tab w:val="right" w:leader="dot" w:pos="9615"/>
            </w:tabs>
            <w:rPr>
              <w:rStyle w:val="Hyperkobling"/>
              <w:kern w:val="2"/>
              <w14:ligatures w14:val="standardContextual"/>
            </w:rPr>
          </w:pPr>
          <w:hyperlink w:anchor="_Toc294105605">
            <w:r w:rsidRPr="42B03838" w:rsidR="42B03838">
              <w:rPr>
                <w:rStyle w:val="Hyperkobling"/>
              </w:rPr>
              <w:t>2</w:t>
            </w:r>
            <w:r>
              <w:tab/>
            </w:r>
            <w:r w:rsidRPr="42B03838" w:rsidR="42B03838">
              <w:rPr>
                <w:rStyle w:val="Hyperkobling"/>
              </w:rPr>
              <w:t>Orientering om prosjektet og oppdraget</w:t>
            </w:r>
            <w:r>
              <w:tab/>
            </w:r>
            <w:r>
              <w:fldChar w:fldCharType="begin"/>
            </w:r>
            <w:r>
              <w:instrText xml:space="preserve">PAGEREF _Toc294105605 \h</w:instrText>
            </w:r>
            <w:r>
              <w:fldChar w:fldCharType="separate"/>
            </w:r>
            <w:r w:rsidRPr="42B03838" w:rsidR="42B03838">
              <w:rPr>
                <w:rStyle w:val="Hyperkobling"/>
              </w:rPr>
              <w:t>6</w:t>
            </w:r>
            <w:r>
              <w:fldChar w:fldCharType="end"/>
            </w:r>
          </w:hyperlink>
        </w:p>
        <w:p w:rsidR="001F7ABF" w:rsidP="42B03838" w:rsidRDefault="0001635C" w14:paraId="29A3E7C1" w14:textId="38F9FCC7">
          <w:pPr>
            <w:pStyle w:val="INNH2"/>
            <w:tabs>
              <w:tab w:val="left" w:leader="none" w:pos="630"/>
              <w:tab w:val="right" w:leader="dot" w:pos="9615"/>
            </w:tabs>
            <w:rPr>
              <w:rStyle w:val="Hyperkobling"/>
              <w:noProof/>
              <w:kern w:val="2"/>
              <w14:ligatures w14:val="standardContextual"/>
            </w:rPr>
          </w:pPr>
          <w:hyperlink w:anchor="_Toc448132879">
            <w:r w:rsidRPr="42B03838" w:rsidR="42B03838">
              <w:rPr>
                <w:rStyle w:val="Hyperkobling"/>
              </w:rPr>
              <w:t>2.1</w:t>
            </w:r>
            <w:r>
              <w:tab/>
            </w:r>
            <w:r w:rsidRPr="42B03838" w:rsidR="42B03838">
              <w:rPr>
                <w:rStyle w:val="Hyperkobling"/>
              </w:rPr>
              <w:t>Generelt</w:t>
            </w:r>
            <w:r>
              <w:tab/>
            </w:r>
            <w:r>
              <w:fldChar w:fldCharType="begin"/>
            </w:r>
            <w:r>
              <w:instrText xml:space="preserve">PAGEREF _Toc448132879 \h</w:instrText>
            </w:r>
            <w:r>
              <w:fldChar w:fldCharType="separate"/>
            </w:r>
            <w:r w:rsidRPr="42B03838" w:rsidR="42B03838">
              <w:rPr>
                <w:rStyle w:val="Hyperkobling"/>
              </w:rPr>
              <w:t>6</w:t>
            </w:r>
            <w:r>
              <w:fldChar w:fldCharType="end"/>
            </w:r>
          </w:hyperlink>
        </w:p>
        <w:p w:rsidR="001F7ABF" w:rsidP="42B03838" w:rsidRDefault="0001635C" w14:paraId="0FFEB2E8" w14:textId="79B73562">
          <w:pPr>
            <w:pStyle w:val="INNH2"/>
            <w:tabs>
              <w:tab w:val="left" w:leader="none" w:pos="630"/>
              <w:tab w:val="right" w:leader="dot" w:pos="9615"/>
            </w:tabs>
            <w:rPr>
              <w:rStyle w:val="Hyperkobling"/>
              <w:noProof/>
              <w:kern w:val="2"/>
              <w14:ligatures w14:val="standardContextual"/>
            </w:rPr>
          </w:pPr>
          <w:hyperlink w:anchor="_Toc1900000641">
            <w:r w:rsidRPr="42B03838" w:rsidR="42B03838">
              <w:rPr>
                <w:rStyle w:val="Hyperkobling"/>
              </w:rPr>
              <w:t>2.2</w:t>
            </w:r>
            <w:r>
              <w:tab/>
            </w:r>
            <w:r w:rsidRPr="42B03838" w:rsidR="42B03838">
              <w:rPr>
                <w:rStyle w:val="Hyperkobling"/>
              </w:rPr>
              <w:t>Fremdrift</w:t>
            </w:r>
            <w:r>
              <w:tab/>
            </w:r>
            <w:r>
              <w:fldChar w:fldCharType="begin"/>
            </w:r>
            <w:r>
              <w:instrText xml:space="preserve">PAGEREF _Toc1900000641 \h</w:instrText>
            </w:r>
            <w:r>
              <w:fldChar w:fldCharType="separate"/>
            </w:r>
            <w:r w:rsidRPr="42B03838" w:rsidR="42B03838">
              <w:rPr>
                <w:rStyle w:val="Hyperkobling"/>
              </w:rPr>
              <w:t>6</w:t>
            </w:r>
            <w:r>
              <w:fldChar w:fldCharType="end"/>
            </w:r>
          </w:hyperlink>
        </w:p>
        <w:p w:rsidR="001F7ABF" w:rsidP="42B03838" w:rsidRDefault="0001635C" w14:paraId="39221A74" w14:textId="0E3DF25A">
          <w:pPr>
            <w:pStyle w:val="INNH2"/>
            <w:tabs>
              <w:tab w:val="left" w:leader="none" w:pos="630"/>
              <w:tab w:val="right" w:leader="dot" w:pos="9615"/>
            </w:tabs>
            <w:rPr>
              <w:rStyle w:val="Hyperkobling"/>
              <w:noProof/>
              <w:kern w:val="2"/>
              <w14:ligatures w14:val="standardContextual"/>
            </w:rPr>
          </w:pPr>
          <w:hyperlink w:anchor="_Toc461257786">
            <w:r w:rsidRPr="42B03838" w:rsidR="42B03838">
              <w:rPr>
                <w:rStyle w:val="Hyperkobling"/>
              </w:rPr>
              <w:t>2.3</w:t>
            </w:r>
            <w:r>
              <w:tab/>
            </w:r>
            <w:r w:rsidRPr="42B03838" w:rsidR="42B03838">
              <w:rPr>
                <w:rStyle w:val="Hyperkobling"/>
              </w:rPr>
              <w:t>Ytre miljø</w:t>
            </w:r>
            <w:r>
              <w:tab/>
            </w:r>
            <w:r>
              <w:fldChar w:fldCharType="begin"/>
            </w:r>
            <w:r>
              <w:instrText xml:space="preserve">PAGEREF _Toc461257786 \h</w:instrText>
            </w:r>
            <w:r>
              <w:fldChar w:fldCharType="separate"/>
            </w:r>
            <w:r w:rsidRPr="42B03838" w:rsidR="42B03838">
              <w:rPr>
                <w:rStyle w:val="Hyperkobling"/>
              </w:rPr>
              <w:t>8</w:t>
            </w:r>
            <w:r>
              <w:fldChar w:fldCharType="end"/>
            </w:r>
          </w:hyperlink>
        </w:p>
        <w:p w:rsidR="001F7ABF" w:rsidP="42B03838" w:rsidRDefault="0001635C" w14:paraId="6C5D9DC1" w14:textId="2F677840">
          <w:pPr>
            <w:pStyle w:val="INNH1"/>
            <w:tabs>
              <w:tab w:val="left" w:leader="none" w:pos="420"/>
              <w:tab w:val="right" w:leader="dot" w:pos="9615"/>
            </w:tabs>
            <w:rPr>
              <w:rStyle w:val="Hyperkobling"/>
              <w:kern w:val="2"/>
              <w14:ligatures w14:val="standardContextual"/>
            </w:rPr>
          </w:pPr>
          <w:hyperlink w:anchor="_Toc1216783264">
            <w:r w:rsidRPr="42B03838" w:rsidR="42B03838">
              <w:rPr>
                <w:rStyle w:val="Hyperkobling"/>
              </w:rPr>
              <w:t>3</w:t>
            </w:r>
            <w:r>
              <w:tab/>
            </w:r>
            <w:r w:rsidRPr="42B03838" w:rsidR="42B03838">
              <w:rPr>
                <w:rStyle w:val="Hyperkobling"/>
              </w:rPr>
              <w:t>Alminnelige regler for gjennomføringen av konkurransen</w:t>
            </w:r>
            <w:r>
              <w:tab/>
            </w:r>
            <w:r>
              <w:fldChar w:fldCharType="begin"/>
            </w:r>
            <w:r>
              <w:instrText xml:space="preserve">PAGEREF _Toc1216783264 \h</w:instrText>
            </w:r>
            <w:r>
              <w:fldChar w:fldCharType="separate"/>
            </w:r>
            <w:r w:rsidRPr="42B03838" w:rsidR="42B03838">
              <w:rPr>
                <w:rStyle w:val="Hyperkobling"/>
              </w:rPr>
              <w:t>8</w:t>
            </w:r>
            <w:r>
              <w:fldChar w:fldCharType="end"/>
            </w:r>
          </w:hyperlink>
        </w:p>
        <w:p w:rsidR="001F7ABF" w:rsidP="42B03838" w:rsidRDefault="0001635C" w14:paraId="5E79F3E4" w14:textId="7545BC84">
          <w:pPr>
            <w:pStyle w:val="INNH2"/>
            <w:tabs>
              <w:tab w:val="left" w:leader="none" w:pos="630"/>
              <w:tab w:val="right" w:leader="dot" w:pos="9615"/>
            </w:tabs>
            <w:rPr>
              <w:rStyle w:val="Hyperkobling"/>
              <w:noProof/>
              <w:kern w:val="2"/>
              <w14:ligatures w14:val="standardContextual"/>
            </w:rPr>
          </w:pPr>
          <w:hyperlink w:anchor="_Toc729020781">
            <w:r w:rsidRPr="42B03838" w:rsidR="42B03838">
              <w:rPr>
                <w:rStyle w:val="Hyperkobling"/>
              </w:rPr>
              <w:t>3.1</w:t>
            </w:r>
            <w:r>
              <w:tab/>
            </w:r>
            <w:r w:rsidRPr="42B03838" w:rsidR="42B03838">
              <w:rPr>
                <w:rStyle w:val="Hyperkobling"/>
              </w:rPr>
              <w:t>Lov om offentlige anskaffelser</w:t>
            </w:r>
            <w:r>
              <w:tab/>
            </w:r>
            <w:r>
              <w:fldChar w:fldCharType="begin"/>
            </w:r>
            <w:r>
              <w:instrText xml:space="preserve">PAGEREF _Toc729020781 \h</w:instrText>
            </w:r>
            <w:r>
              <w:fldChar w:fldCharType="separate"/>
            </w:r>
            <w:r w:rsidRPr="42B03838" w:rsidR="42B03838">
              <w:rPr>
                <w:rStyle w:val="Hyperkobling"/>
              </w:rPr>
              <w:t>8</w:t>
            </w:r>
            <w:r>
              <w:fldChar w:fldCharType="end"/>
            </w:r>
          </w:hyperlink>
        </w:p>
        <w:p w:rsidR="001F7ABF" w:rsidP="42B03838" w:rsidRDefault="0001635C" w14:paraId="078E588F" w14:textId="6AAAABD3">
          <w:pPr>
            <w:pStyle w:val="INNH2"/>
            <w:tabs>
              <w:tab w:val="left" w:leader="none" w:pos="630"/>
              <w:tab w:val="right" w:leader="dot" w:pos="9615"/>
            </w:tabs>
            <w:rPr>
              <w:rStyle w:val="Hyperkobling"/>
              <w:noProof/>
              <w:kern w:val="2"/>
              <w14:ligatures w14:val="standardContextual"/>
            </w:rPr>
          </w:pPr>
          <w:hyperlink w:anchor="_Toc1188611057">
            <w:r w:rsidRPr="42B03838" w:rsidR="42B03838">
              <w:rPr>
                <w:rStyle w:val="Hyperkobling"/>
              </w:rPr>
              <w:t>3.2</w:t>
            </w:r>
            <w:r>
              <w:tab/>
            </w:r>
            <w:r w:rsidRPr="42B03838" w:rsidR="42B03838">
              <w:rPr>
                <w:rStyle w:val="Hyperkobling"/>
              </w:rPr>
              <w:t>Prinsipper for anbudskonkurransen</w:t>
            </w:r>
            <w:r>
              <w:tab/>
            </w:r>
            <w:r>
              <w:fldChar w:fldCharType="begin"/>
            </w:r>
            <w:r>
              <w:instrText xml:space="preserve">PAGEREF _Toc1188611057 \h</w:instrText>
            </w:r>
            <w:r>
              <w:fldChar w:fldCharType="separate"/>
            </w:r>
            <w:r w:rsidRPr="42B03838" w:rsidR="42B03838">
              <w:rPr>
                <w:rStyle w:val="Hyperkobling"/>
              </w:rPr>
              <w:t>8</w:t>
            </w:r>
            <w:r>
              <w:fldChar w:fldCharType="end"/>
            </w:r>
          </w:hyperlink>
        </w:p>
        <w:p w:rsidR="001F7ABF" w:rsidP="42B03838" w:rsidRDefault="0001635C" w14:paraId="7AE81A8C" w14:textId="5E168D4D">
          <w:pPr>
            <w:pStyle w:val="INNH2"/>
            <w:tabs>
              <w:tab w:val="left" w:leader="none" w:pos="630"/>
              <w:tab w:val="right" w:leader="dot" w:pos="9615"/>
            </w:tabs>
            <w:rPr>
              <w:rStyle w:val="Hyperkobling"/>
              <w:noProof/>
              <w:kern w:val="2"/>
              <w14:ligatures w14:val="standardContextual"/>
            </w:rPr>
          </w:pPr>
          <w:hyperlink w:anchor="_Toc2104163383">
            <w:r w:rsidRPr="42B03838" w:rsidR="42B03838">
              <w:rPr>
                <w:rStyle w:val="Hyperkobling"/>
              </w:rPr>
              <w:t>3.3</w:t>
            </w:r>
            <w:r>
              <w:tab/>
            </w:r>
            <w:r w:rsidRPr="42B03838" w:rsidR="42B03838">
              <w:rPr>
                <w:rStyle w:val="Hyperkobling"/>
              </w:rPr>
              <w:t>Offentlighet</w:t>
            </w:r>
            <w:r>
              <w:tab/>
            </w:r>
            <w:r>
              <w:fldChar w:fldCharType="begin"/>
            </w:r>
            <w:r>
              <w:instrText xml:space="preserve">PAGEREF _Toc2104163383 \h</w:instrText>
            </w:r>
            <w:r>
              <w:fldChar w:fldCharType="separate"/>
            </w:r>
            <w:r w:rsidRPr="42B03838" w:rsidR="42B03838">
              <w:rPr>
                <w:rStyle w:val="Hyperkobling"/>
              </w:rPr>
              <w:t>8</w:t>
            </w:r>
            <w:r>
              <w:fldChar w:fldCharType="end"/>
            </w:r>
          </w:hyperlink>
        </w:p>
        <w:p w:rsidR="001F7ABF" w:rsidP="42B03838" w:rsidRDefault="0001635C" w14:paraId="354F5A55" w14:textId="30B98277">
          <w:pPr>
            <w:pStyle w:val="INNH2"/>
            <w:tabs>
              <w:tab w:val="left" w:leader="none" w:pos="630"/>
              <w:tab w:val="right" w:leader="dot" w:pos="9615"/>
            </w:tabs>
            <w:rPr>
              <w:rStyle w:val="Hyperkobling"/>
              <w:noProof/>
              <w:kern w:val="2"/>
              <w14:ligatures w14:val="standardContextual"/>
            </w:rPr>
          </w:pPr>
          <w:hyperlink w:anchor="_Toc940841031">
            <w:r w:rsidRPr="42B03838" w:rsidR="42B03838">
              <w:rPr>
                <w:rStyle w:val="Hyperkobling"/>
              </w:rPr>
              <w:t>3.4</w:t>
            </w:r>
            <w:r>
              <w:tab/>
            </w:r>
            <w:r w:rsidRPr="42B03838" w:rsidR="42B03838">
              <w:rPr>
                <w:rStyle w:val="Hyperkobling"/>
              </w:rPr>
              <w:t>Bruk av rådgivere ved utarbeidelse av spesifikasjoner</w:t>
            </w:r>
            <w:r>
              <w:tab/>
            </w:r>
            <w:r>
              <w:fldChar w:fldCharType="begin"/>
            </w:r>
            <w:r>
              <w:instrText xml:space="preserve">PAGEREF _Toc940841031 \h</w:instrText>
            </w:r>
            <w:r>
              <w:fldChar w:fldCharType="separate"/>
            </w:r>
            <w:r w:rsidRPr="42B03838" w:rsidR="42B03838">
              <w:rPr>
                <w:rStyle w:val="Hyperkobling"/>
              </w:rPr>
              <w:t>8</w:t>
            </w:r>
            <w:r>
              <w:fldChar w:fldCharType="end"/>
            </w:r>
          </w:hyperlink>
        </w:p>
        <w:p w:rsidR="001F7ABF" w:rsidP="42B03838" w:rsidRDefault="0001635C" w14:paraId="404930E4" w14:textId="6AD14906">
          <w:pPr>
            <w:pStyle w:val="INNH2"/>
            <w:tabs>
              <w:tab w:val="left" w:leader="none" w:pos="630"/>
              <w:tab w:val="right" w:leader="dot" w:pos="9615"/>
            </w:tabs>
            <w:rPr>
              <w:rStyle w:val="Hyperkobling"/>
              <w:noProof/>
              <w:kern w:val="2"/>
              <w14:ligatures w14:val="standardContextual"/>
            </w:rPr>
          </w:pPr>
          <w:hyperlink w:anchor="_Toc1999539147">
            <w:r w:rsidRPr="42B03838" w:rsidR="42B03838">
              <w:rPr>
                <w:rStyle w:val="Hyperkobling"/>
              </w:rPr>
              <w:t>3.5</w:t>
            </w:r>
            <w:r>
              <w:tab/>
            </w:r>
            <w:r w:rsidRPr="42B03838" w:rsidR="42B03838">
              <w:rPr>
                <w:rStyle w:val="Hyperkobling"/>
              </w:rPr>
              <w:t>Nasjonale avvisningsgrunner</w:t>
            </w:r>
            <w:r>
              <w:tab/>
            </w:r>
            <w:r>
              <w:fldChar w:fldCharType="begin"/>
            </w:r>
            <w:r>
              <w:instrText xml:space="preserve">PAGEREF _Toc1999539147 \h</w:instrText>
            </w:r>
            <w:r>
              <w:fldChar w:fldCharType="separate"/>
            </w:r>
            <w:r w:rsidRPr="42B03838" w:rsidR="42B03838">
              <w:rPr>
                <w:rStyle w:val="Hyperkobling"/>
              </w:rPr>
              <w:t>8</w:t>
            </w:r>
            <w:r>
              <w:fldChar w:fldCharType="end"/>
            </w:r>
          </w:hyperlink>
        </w:p>
        <w:p w:rsidR="001F7ABF" w:rsidP="42B03838" w:rsidRDefault="0001635C" w14:paraId="52E575A4" w14:textId="38A18FE0">
          <w:pPr>
            <w:pStyle w:val="INNH2"/>
            <w:tabs>
              <w:tab w:val="left" w:leader="none" w:pos="630"/>
              <w:tab w:val="right" w:leader="dot" w:pos="9615"/>
            </w:tabs>
            <w:rPr>
              <w:rStyle w:val="Hyperkobling"/>
              <w:noProof/>
              <w:kern w:val="2"/>
              <w14:ligatures w14:val="standardContextual"/>
            </w:rPr>
          </w:pPr>
          <w:hyperlink w:anchor="_Toc1448092692">
            <w:r w:rsidRPr="42B03838" w:rsidR="42B03838">
              <w:rPr>
                <w:rStyle w:val="Hyperkobling"/>
              </w:rPr>
              <w:t>3.6</w:t>
            </w:r>
            <w:r>
              <w:tab/>
            </w:r>
            <w:r w:rsidRPr="42B03838" w:rsidR="42B03838">
              <w:rPr>
                <w:rStyle w:val="Hyperkobling"/>
              </w:rPr>
              <w:t>Avlysning av konkurransen og totalforkastelse – avviste tilbud</w:t>
            </w:r>
            <w:r>
              <w:tab/>
            </w:r>
            <w:r>
              <w:fldChar w:fldCharType="begin"/>
            </w:r>
            <w:r>
              <w:instrText xml:space="preserve">PAGEREF _Toc1448092692 \h</w:instrText>
            </w:r>
            <w:r>
              <w:fldChar w:fldCharType="separate"/>
            </w:r>
            <w:r w:rsidRPr="42B03838" w:rsidR="42B03838">
              <w:rPr>
                <w:rStyle w:val="Hyperkobling"/>
              </w:rPr>
              <w:t>9</w:t>
            </w:r>
            <w:r>
              <w:fldChar w:fldCharType="end"/>
            </w:r>
          </w:hyperlink>
        </w:p>
        <w:p w:rsidR="001F7ABF" w:rsidP="42B03838" w:rsidRDefault="0001635C" w14:paraId="47DEF41D" w14:textId="690836BC">
          <w:pPr>
            <w:pStyle w:val="INNH1"/>
            <w:tabs>
              <w:tab w:val="left" w:leader="none" w:pos="420"/>
              <w:tab w:val="right" w:leader="dot" w:pos="9615"/>
            </w:tabs>
            <w:rPr>
              <w:rStyle w:val="Hyperkobling"/>
              <w:kern w:val="2"/>
              <w14:ligatures w14:val="standardContextual"/>
            </w:rPr>
          </w:pPr>
          <w:hyperlink w:anchor="_Toc823979600">
            <w:r w:rsidRPr="42B03838" w:rsidR="42B03838">
              <w:rPr>
                <w:rStyle w:val="Hyperkobling"/>
              </w:rPr>
              <w:t>4</w:t>
            </w:r>
            <w:r>
              <w:tab/>
            </w:r>
            <w:r w:rsidRPr="42B03838" w:rsidR="42B03838">
              <w:rPr>
                <w:rStyle w:val="Hyperkobling"/>
              </w:rPr>
              <w:t>Statsbyggs evaluering av tilbudet</w:t>
            </w:r>
            <w:r>
              <w:tab/>
            </w:r>
            <w:r>
              <w:fldChar w:fldCharType="begin"/>
            </w:r>
            <w:r>
              <w:instrText xml:space="preserve">PAGEREF _Toc823979600 \h</w:instrText>
            </w:r>
            <w:r>
              <w:fldChar w:fldCharType="separate"/>
            </w:r>
            <w:r w:rsidRPr="42B03838" w:rsidR="42B03838">
              <w:rPr>
                <w:rStyle w:val="Hyperkobling"/>
              </w:rPr>
              <w:t>9</w:t>
            </w:r>
            <w:r>
              <w:fldChar w:fldCharType="end"/>
            </w:r>
          </w:hyperlink>
        </w:p>
        <w:p w:rsidR="001F7ABF" w:rsidP="42B03838" w:rsidRDefault="0001635C" w14:paraId="4F47C6B7" w14:textId="50DF683B">
          <w:pPr>
            <w:pStyle w:val="INNH2"/>
            <w:tabs>
              <w:tab w:val="left" w:leader="none" w:pos="630"/>
              <w:tab w:val="right" w:leader="dot" w:pos="9615"/>
            </w:tabs>
            <w:rPr>
              <w:rStyle w:val="Hyperkobling"/>
              <w:noProof/>
              <w:kern w:val="2"/>
              <w14:ligatures w14:val="standardContextual"/>
            </w:rPr>
          </w:pPr>
          <w:hyperlink w:anchor="_Toc1228573042">
            <w:r w:rsidRPr="42B03838" w:rsidR="42B03838">
              <w:rPr>
                <w:rStyle w:val="Hyperkobling"/>
              </w:rPr>
              <w:t>4.1</w:t>
            </w:r>
            <w:r>
              <w:tab/>
            </w:r>
            <w:r w:rsidRPr="42B03838" w:rsidR="42B03838">
              <w:rPr>
                <w:rStyle w:val="Hyperkobling"/>
              </w:rPr>
              <w:t>Kvalifisering - Tildeling</w:t>
            </w:r>
            <w:r>
              <w:tab/>
            </w:r>
            <w:r>
              <w:fldChar w:fldCharType="begin"/>
            </w:r>
            <w:r>
              <w:instrText xml:space="preserve">PAGEREF _Toc1228573042 \h</w:instrText>
            </w:r>
            <w:r>
              <w:fldChar w:fldCharType="separate"/>
            </w:r>
            <w:r w:rsidRPr="42B03838" w:rsidR="42B03838">
              <w:rPr>
                <w:rStyle w:val="Hyperkobling"/>
              </w:rPr>
              <w:t>9</w:t>
            </w:r>
            <w:r>
              <w:fldChar w:fldCharType="end"/>
            </w:r>
          </w:hyperlink>
        </w:p>
        <w:p w:rsidR="001F7ABF" w:rsidP="42B03838" w:rsidRDefault="0001635C" w14:paraId="0F9F2D94" w14:textId="48C69A6E">
          <w:pPr>
            <w:pStyle w:val="INNH2"/>
            <w:tabs>
              <w:tab w:val="left" w:leader="none" w:pos="630"/>
              <w:tab w:val="right" w:leader="dot" w:pos="9615"/>
            </w:tabs>
            <w:rPr>
              <w:rStyle w:val="Hyperkobling"/>
              <w:noProof/>
              <w:kern w:val="2"/>
              <w14:ligatures w14:val="standardContextual"/>
            </w:rPr>
          </w:pPr>
          <w:hyperlink w:anchor="_Toc1761186698">
            <w:r w:rsidRPr="42B03838" w:rsidR="42B03838">
              <w:rPr>
                <w:rStyle w:val="Hyperkobling"/>
              </w:rPr>
              <w:t>4.2</w:t>
            </w:r>
            <w:r>
              <w:tab/>
            </w:r>
            <w:r w:rsidRPr="42B03838" w:rsidR="42B03838">
              <w:rPr>
                <w:rStyle w:val="Hyperkobling"/>
              </w:rPr>
              <w:t>Kvalifikasjonskrav i denne konkurransen</w:t>
            </w:r>
            <w:r>
              <w:tab/>
            </w:r>
            <w:r>
              <w:fldChar w:fldCharType="begin"/>
            </w:r>
            <w:r>
              <w:instrText xml:space="preserve">PAGEREF _Toc1761186698 \h</w:instrText>
            </w:r>
            <w:r>
              <w:fldChar w:fldCharType="separate"/>
            </w:r>
            <w:r w:rsidRPr="42B03838" w:rsidR="42B03838">
              <w:rPr>
                <w:rStyle w:val="Hyperkobling"/>
              </w:rPr>
              <w:t>10</w:t>
            </w:r>
            <w:r>
              <w:fldChar w:fldCharType="end"/>
            </w:r>
          </w:hyperlink>
        </w:p>
        <w:p w:rsidR="001F7ABF" w:rsidP="42B03838" w:rsidRDefault="0001635C" w14:paraId="68A44B19" w14:textId="5B224998">
          <w:pPr>
            <w:pStyle w:val="INNH2"/>
            <w:tabs>
              <w:tab w:val="left" w:leader="none" w:pos="630"/>
              <w:tab w:val="right" w:leader="dot" w:pos="9615"/>
            </w:tabs>
            <w:rPr>
              <w:rStyle w:val="Hyperkobling"/>
              <w:noProof/>
              <w:kern w:val="2"/>
              <w14:ligatures w14:val="standardContextual"/>
            </w:rPr>
          </w:pPr>
          <w:hyperlink w:anchor="_Toc276715112">
            <w:r w:rsidRPr="42B03838" w:rsidR="42B03838">
              <w:rPr>
                <w:rStyle w:val="Hyperkobling"/>
              </w:rPr>
              <w:t>4.3</w:t>
            </w:r>
            <w:r>
              <w:tab/>
            </w:r>
            <w:r w:rsidRPr="42B03838" w:rsidR="42B03838">
              <w:rPr>
                <w:rStyle w:val="Hyperkobling"/>
              </w:rPr>
              <w:t>Attest for skatt og merverdiavgift</w:t>
            </w:r>
            <w:r>
              <w:tab/>
            </w:r>
            <w:r>
              <w:fldChar w:fldCharType="begin"/>
            </w:r>
            <w:r>
              <w:instrText xml:space="preserve">PAGEREF _Toc276715112 \h</w:instrText>
            </w:r>
            <w:r>
              <w:fldChar w:fldCharType="separate"/>
            </w:r>
            <w:r w:rsidRPr="42B03838" w:rsidR="42B03838">
              <w:rPr>
                <w:rStyle w:val="Hyperkobling"/>
              </w:rPr>
              <w:t>11</w:t>
            </w:r>
            <w:r>
              <w:fldChar w:fldCharType="end"/>
            </w:r>
          </w:hyperlink>
        </w:p>
        <w:p w:rsidR="001F7ABF" w:rsidP="42B03838" w:rsidRDefault="0001635C" w14:paraId="01E1F11A" w14:textId="692AD0CD">
          <w:pPr>
            <w:pStyle w:val="INNH2"/>
            <w:tabs>
              <w:tab w:val="left" w:leader="none" w:pos="630"/>
              <w:tab w:val="right" w:leader="dot" w:pos="9615"/>
            </w:tabs>
            <w:rPr>
              <w:rStyle w:val="Hyperkobling"/>
              <w:noProof/>
              <w:kern w:val="2"/>
              <w14:ligatures w14:val="standardContextual"/>
            </w:rPr>
          </w:pPr>
          <w:hyperlink w:anchor="_Toc462256518">
            <w:r w:rsidRPr="42B03838" w:rsidR="42B03838">
              <w:rPr>
                <w:rStyle w:val="Hyperkobling"/>
              </w:rPr>
              <w:t>4.4</w:t>
            </w:r>
            <w:r>
              <w:tab/>
            </w:r>
            <w:r w:rsidRPr="42B03838" w:rsidR="42B03838">
              <w:rPr>
                <w:rStyle w:val="Hyperkobling"/>
              </w:rPr>
              <w:t>Tildelingskriterier i denne konkurransen</w:t>
            </w:r>
            <w:r>
              <w:tab/>
            </w:r>
            <w:r>
              <w:fldChar w:fldCharType="begin"/>
            </w:r>
            <w:r>
              <w:instrText xml:space="preserve">PAGEREF _Toc462256518 \h</w:instrText>
            </w:r>
            <w:r>
              <w:fldChar w:fldCharType="separate"/>
            </w:r>
            <w:r w:rsidRPr="42B03838" w:rsidR="42B03838">
              <w:rPr>
                <w:rStyle w:val="Hyperkobling"/>
              </w:rPr>
              <w:t>11</w:t>
            </w:r>
            <w:r>
              <w:fldChar w:fldCharType="end"/>
            </w:r>
          </w:hyperlink>
        </w:p>
        <w:p w:rsidR="001F7ABF" w:rsidP="42B03838" w:rsidRDefault="0001635C" w14:paraId="53EB1EF4" w14:textId="47B3CCF5">
          <w:pPr>
            <w:pStyle w:val="INNH1"/>
            <w:tabs>
              <w:tab w:val="left" w:leader="none" w:pos="420"/>
              <w:tab w:val="right" w:leader="dot" w:pos="9615"/>
            </w:tabs>
            <w:rPr>
              <w:rStyle w:val="Hyperkobling"/>
              <w:kern w:val="2"/>
              <w14:ligatures w14:val="standardContextual"/>
            </w:rPr>
          </w:pPr>
          <w:hyperlink w:anchor="_Toc706537781">
            <w:r w:rsidRPr="42B03838" w:rsidR="42B03838">
              <w:rPr>
                <w:rStyle w:val="Hyperkobling"/>
              </w:rPr>
              <w:t>5</w:t>
            </w:r>
            <w:r>
              <w:tab/>
            </w:r>
            <w:r w:rsidRPr="42B03838" w:rsidR="42B03838">
              <w:rPr>
                <w:rStyle w:val="Hyperkobling"/>
              </w:rPr>
              <w:t>Avvik fra konkurransegrunnlaget</w:t>
            </w:r>
            <w:r>
              <w:tab/>
            </w:r>
            <w:r>
              <w:fldChar w:fldCharType="begin"/>
            </w:r>
            <w:r>
              <w:instrText xml:space="preserve">PAGEREF _Toc706537781 \h</w:instrText>
            </w:r>
            <w:r>
              <w:fldChar w:fldCharType="separate"/>
            </w:r>
            <w:r w:rsidRPr="42B03838" w:rsidR="42B03838">
              <w:rPr>
                <w:rStyle w:val="Hyperkobling"/>
              </w:rPr>
              <w:t>12</w:t>
            </w:r>
            <w:r>
              <w:fldChar w:fldCharType="end"/>
            </w:r>
          </w:hyperlink>
        </w:p>
        <w:p w:rsidR="001F7ABF" w:rsidP="42B03838" w:rsidRDefault="0001635C" w14:paraId="7E0F4C6F" w14:textId="2D03FBD1">
          <w:pPr>
            <w:pStyle w:val="INNH2"/>
            <w:tabs>
              <w:tab w:val="left" w:leader="none" w:pos="630"/>
              <w:tab w:val="right" w:leader="dot" w:pos="9615"/>
            </w:tabs>
            <w:rPr>
              <w:rStyle w:val="Hyperkobling"/>
              <w:noProof/>
              <w:kern w:val="2"/>
              <w14:ligatures w14:val="standardContextual"/>
            </w:rPr>
          </w:pPr>
          <w:hyperlink w:anchor="_Toc782662499">
            <w:r w:rsidRPr="42B03838" w:rsidR="42B03838">
              <w:rPr>
                <w:rStyle w:val="Hyperkobling"/>
              </w:rPr>
              <w:t>5.1</w:t>
            </w:r>
            <w:r>
              <w:tab/>
            </w:r>
            <w:r w:rsidRPr="42B03838" w:rsidR="42B03838">
              <w:rPr>
                <w:rStyle w:val="Hyperkobling"/>
              </w:rPr>
              <w:t>Generelt om forbehold og avvik</w:t>
            </w:r>
            <w:r>
              <w:tab/>
            </w:r>
            <w:r>
              <w:fldChar w:fldCharType="begin"/>
            </w:r>
            <w:r>
              <w:instrText xml:space="preserve">PAGEREF _Toc782662499 \h</w:instrText>
            </w:r>
            <w:r>
              <w:fldChar w:fldCharType="separate"/>
            </w:r>
            <w:r w:rsidRPr="42B03838" w:rsidR="42B03838">
              <w:rPr>
                <w:rStyle w:val="Hyperkobling"/>
              </w:rPr>
              <w:t>12</w:t>
            </w:r>
            <w:r>
              <w:fldChar w:fldCharType="end"/>
            </w:r>
          </w:hyperlink>
        </w:p>
        <w:p w:rsidR="001F7ABF" w:rsidP="42B03838" w:rsidRDefault="0001635C" w14:paraId="2BF42E58" w14:textId="592D7060">
          <w:pPr>
            <w:pStyle w:val="INNH2"/>
            <w:tabs>
              <w:tab w:val="left" w:leader="none" w:pos="630"/>
              <w:tab w:val="right" w:leader="dot" w:pos="9615"/>
            </w:tabs>
            <w:rPr>
              <w:rStyle w:val="Hyperkobling"/>
              <w:noProof/>
              <w:kern w:val="2"/>
              <w14:ligatures w14:val="standardContextual"/>
            </w:rPr>
          </w:pPr>
          <w:hyperlink w:anchor="_Toc208958720">
            <w:r w:rsidRPr="42B03838" w:rsidR="42B03838">
              <w:rPr>
                <w:rStyle w:val="Hyperkobling"/>
              </w:rPr>
              <w:t>5.2</w:t>
            </w:r>
            <w:r>
              <w:tab/>
            </w:r>
            <w:r w:rsidRPr="42B03838" w:rsidR="42B03838">
              <w:rPr>
                <w:rStyle w:val="Hyperkobling"/>
              </w:rPr>
              <w:t>Alternative tilbud</w:t>
            </w:r>
            <w:r>
              <w:tab/>
            </w:r>
            <w:r>
              <w:fldChar w:fldCharType="begin"/>
            </w:r>
            <w:r>
              <w:instrText xml:space="preserve">PAGEREF _Toc208958720 \h</w:instrText>
            </w:r>
            <w:r>
              <w:fldChar w:fldCharType="separate"/>
            </w:r>
            <w:r w:rsidRPr="42B03838" w:rsidR="42B03838">
              <w:rPr>
                <w:rStyle w:val="Hyperkobling"/>
              </w:rPr>
              <w:t>13</w:t>
            </w:r>
            <w:r>
              <w:fldChar w:fldCharType="end"/>
            </w:r>
          </w:hyperlink>
        </w:p>
        <w:p w:rsidR="001F7ABF" w:rsidP="42B03838" w:rsidRDefault="0001635C" w14:paraId="51A2AEB9" w14:textId="683B8639">
          <w:pPr>
            <w:pStyle w:val="INNH2"/>
            <w:tabs>
              <w:tab w:val="left" w:leader="none" w:pos="630"/>
              <w:tab w:val="right" w:leader="dot" w:pos="9615"/>
            </w:tabs>
            <w:rPr>
              <w:rStyle w:val="Hyperkobling"/>
              <w:noProof/>
              <w:kern w:val="2"/>
              <w14:ligatures w14:val="standardContextual"/>
            </w:rPr>
          </w:pPr>
          <w:hyperlink w:anchor="_Toc1617039009">
            <w:r w:rsidRPr="42B03838" w:rsidR="42B03838">
              <w:rPr>
                <w:rStyle w:val="Hyperkobling"/>
              </w:rPr>
              <w:t>5.3</w:t>
            </w:r>
            <w:r>
              <w:tab/>
            </w:r>
            <w:r w:rsidRPr="42B03838" w:rsidR="42B03838">
              <w:rPr>
                <w:rStyle w:val="Hyperkobling"/>
              </w:rPr>
              <w:t>Tilbud på deler av oppdraget</w:t>
            </w:r>
            <w:r>
              <w:tab/>
            </w:r>
            <w:r>
              <w:fldChar w:fldCharType="begin"/>
            </w:r>
            <w:r>
              <w:instrText xml:space="preserve">PAGEREF _Toc1617039009 \h</w:instrText>
            </w:r>
            <w:r>
              <w:fldChar w:fldCharType="separate"/>
            </w:r>
            <w:r w:rsidRPr="42B03838" w:rsidR="42B03838">
              <w:rPr>
                <w:rStyle w:val="Hyperkobling"/>
              </w:rPr>
              <w:t>13</w:t>
            </w:r>
            <w:r>
              <w:fldChar w:fldCharType="end"/>
            </w:r>
          </w:hyperlink>
        </w:p>
        <w:p w:rsidR="001F7ABF" w:rsidP="42B03838" w:rsidRDefault="0001635C" w14:paraId="6915D75B" w14:textId="316529FC">
          <w:pPr>
            <w:pStyle w:val="INNH1"/>
            <w:tabs>
              <w:tab w:val="left" w:leader="none" w:pos="420"/>
              <w:tab w:val="right" w:leader="dot" w:pos="9615"/>
            </w:tabs>
            <w:rPr>
              <w:rStyle w:val="Hyperkobling"/>
              <w:kern w:val="2"/>
              <w14:ligatures w14:val="standardContextual"/>
            </w:rPr>
          </w:pPr>
          <w:hyperlink w:anchor="_Toc1397099504">
            <w:r w:rsidRPr="42B03838" w:rsidR="42B03838">
              <w:rPr>
                <w:rStyle w:val="Hyperkobling"/>
              </w:rPr>
              <w:t>6</w:t>
            </w:r>
            <w:r>
              <w:tab/>
            </w:r>
            <w:r w:rsidRPr="42B03838" w:rsidR="42B03838">
              <w:rPr>
                <w:rStyle w:val="Hyperkobling"/>
              </w:rPr>
              <w:t>Krav til tilbudet</w:t>
            </w:r>
            <w:r>
              <w:tab/>
            </w:r>
            <w:r>
              <w:fldChar w:fldCharType="begin"/>
            </w:r>
            <w:r>
              <w:instrText xml:space="preserve">PAGEREF _Toc1397099504 \h</w:instrText>
            </w:r>
            <w:r>
              <w:fldChar w:fldCharType="separate"/>
            </w:r>
            <w:r w:rsidRPr="42B03838" w:rsidR="42B03838">
              <w:rPr>
                <w:rStyle w:val="Hyperkobling"/>
              </w:rPr>
              <w:t>13</w:t>
            </w:r>
            <w:r>
              <w:fldChar w:fldCharType="end"/>
            </w:r>
          </w:hyperlink>
        </w:p>
        <w:p w:rsidR="001F7ABF" w:rsidP="42B03838" w:rsidRDefault="0001635C" w14:paraId="05F3AA55" w14:textId="35C994F6">
          <w:pPr>
            <w:pStyle w:val="INNH2"/>
            <w:tabs>
              <w:tab w:val="left" w:leader="none" w:pos="630"/>
              <w:tab w:val="right" w:leader="dot" w:pos="9615"/>
            </w:tabs>
            <w:rPr>
              <w:rStyle w:val="Hyperkobling"/>
              <w:noProof/>
              <w:kern w:val="2"/>
              <w14:ligatures w14:val="standardContextual"/>
            </w:rPr>
          </w:pPr>
          <w:hyperlink w:anchor="_Toc1778004507">
            <w:r w:rsidRPr="42B03838" w:rsidR="42B03838">
              <w:rPr>
                <w:rStyle w:val="Hyperkobling"/>
              </w:rPr>
              <w:t>6.1</w:t>
            </w:r>
            <w:r>
              <w:tab/>
            </w:r>
            <w:r w:rsidRPr="42B03838" w:rsidR="42B03838">
              <w:rPr>
                <w:rStyle w:val="Hyperkobling"/>
              </w:rPr>
              <w:t>Elektronisk tilbudsavgivelse</w:t>
            </w:r>
            <w:r>
              <w:tab/>
            </w:r>
            <w:r>
              <w:fldChar w:fldCharType="begin"/>
            </w:r>
            <w:r>
              <w:instrText xml:space="preserve">PAGEREF _Toc1778004507 \h</w:instrText>
            </w:r>
            <w:r>
              <w:fldChar w:fldCharType="separate"/>
            </w:r>
            <w:r w:rsidRPr="42B03838" w:rsidR="42B03838">
              <w:rPr>
                <w:rStyle w:val="Hyperkobling"/>
              </w:rPr>
              <w:t>13</w:t>
            </w:r>
            <w:r>
              <w:fldChar w:fldCharType="end"/>
            </w:r>
          </w:hyperlink>
        </w:p>
        <w:p w:rsidR="001F7ABF" w:rsidP="42B03838" w:rsidRDefault="0001635C" w14:paraId="6FDA4469" w14:textId="29900BB2">
          <w:pPr>
            <w:pStyle w:val="INNH2"/>
            <w:tabs>
              <w:tab w:val="left" w:leader="none" w:pos="630"/>
              <w:tab w:val="right" w:leader="dot" w:pos="9615"/>
            </w:tabs>
            <w:rPr>
              <w:rStyle w:val="Hyperkobling"/>
              <w:noProof/>
              <w:kern w:val="2"/>
              <w14:ligatures w14:val="standardContextual"/>
            </w:rPr>
          </w:pPr>
          <w:hyperlink w:anchor="_Toc322046937">
            <w:r w:rsidRPr="42B03838" w:rsidR="42B03838">
              <w:rPr>
                <w:rStyle w:val="Hyperkobling"/>
              </w:rPr>
              <w:t>6.2</w:t>
            </w:r>
            <w:r>
              <w:tab/>
            </w:r>
            <w:r w:rsidRPr="42B03838" w:rsidR="42B03838">
              <w:rPr>
                <w:rStyle w:val="Hyperkobling"/>
              </w:rPr>
              <w:t>Vedståelsesfrist</w:t>
            </w:r>
            <w:r>
              <w:tab/>
            </w:r>
            <w:r>
              <w:fldChar w:fldCharType="begin"/>
            </w:r>
            <w:r>
              <w:instrText xml:space="preserve">PAGEREF _Toc322046937 \h</w:instrText>
            </w:r>
            <w:r>
              <w:fldChar w:fldCharType="separate"/>
            </w:r>
            <w:r w:rsidRPr="42B03838" w:rsidR="42B03838">
              <w:rPr>
                <w:rStyle w:val="Hyperkobling"/>
              </w:rPr>
              <w:t>13</w:t>
            </w:r>
            <w:r>
              <w:fldChar w:fldCharType="end"/>
            </w:r>
          </w:hyperlink>
        </w:p>
        <w:p w:rsidR="001F7ABF" w:rsidP="42B03838" w:rsidRDefault="0001635C" w14:paraId="237F5F91" w14:textId="582E9B6E">
          <w:pPr>
            <w:pStyle w:val="INNH2"/>
            <w:tabs>
              <w:tab w:val="left" w:leader="none" w:pos="630"/>
              <w:tab w:val="right" w:leader="dot" w:pos="9615"/>
            </w:tabs>
            <w:rPr>
              <w:rStyle w:val="Hyperkobling"/>
              <w:noProof/>
              <w:kern w:val="2"/>
              <w14:ligatures w14:val="standardContextual"/>
            </w:rPr>
          </w:pPr>
          <w:hyperlink w:anchor="_Toc508806902">
            <w:r w:rsidRPr="42B03838" w:rsidR="42B03838">
              <w:rPr>
                <w:rStyle w:val="Hyperkobling"/>
              </w:rPr>
              <w:t>6.3</w:t>
            </w:r>
            <w:r>
              <w:tab/>
            </w:r>
            <w:r w:rsidRPr="42B03838" w:rsidR="42B03838">
              <w:rPr>
                <w:rStyle w:val="Hyperkobling"/>
              </w:rPr>
              <w:t>Tilbudets språk</w:t>
            </w:r>
            <w:r>
              <w:tab/>
            </w:r>
            <w:r>
              <w:fldChar w:fldCharType="begin"/>
            </w:r>
            <w:r>
              <w:instrText xml:space="preserve">PAGEREF _Toc508806902 \h</w:instrText>
            </w:r>
            <w:r>
              <w:fldChar w:fldCharType="separate"/>
            </w:r>
            <w:r w:rsidRPr="42B03838" w:rsidR="42B03838">
              <w:rPr>
                <w:rStyle w:val="Hyperkobling"/>
              </w:rPr>
              <w:t>14</w:t>
            </w:r>
            <w:r>
              <w:fldChar w:fldCharType="end"/>
            </w:r>
          </w:hyperlink>
        </w:p>
        <w:p w:rsidR="001F7ABF" w:rsidP="42B03838" w:rsidRDefault="0001635C" w14:paraId="6881F50C" w14:textId="416B73FA">
          <w:pPr>
            <w:pStyle w:val="INNH2"/>
            <w:tabs>
              <w:tab w:val="left" w:leader="none" w:pos="630"/>
              <w:tab w:val="right" w:leader="dot" w:pos="9615"/>
            </w:tabs>
            <w:rPr>
              <w:rStyle w:val="Hyperkobling"/>
              <w:noProof/>
              <w:kern w:val="2"/>
              <w14:ligatures w14:val="standardContextual"/>
            </w:rPr>
          </w:pPr>
          <w:hyperlink w:anchor="_Toc948440922">
            <w:r w:rsidRPr="42B03838" w:rsidR="42B03838">
              <w:rPr>
                <w:rStyle w:val="Hyperkobling"/>
              </w:rPr>
              <w:t>6.4</w:t>
            </w:r>
            <w:r>
              <w:tab/>
            </w:r>
            <w:r w:rsidRPr="42B03838" w:rsidR="42B03838">
              <w:rPr>
                <w:rStyle w:val="Hyperkobling"/>
              </w:rPr>
              <w:t>Hva skal leveres – hvilken filstruktur skal benyttes?</w:t>
            </w:r>
            <w:r>
              <w:tab/>
            </w:r>
            <w:r>
              <w:fldChar w:fldCharType="begin"/>
            </w:r>
            <w:r>
              <w:instrText xml:space="preserve">PAGEREF _Toc948440922 \h</w:instrText>
            </w:r>
            <w:r>
              <w:fldChar w:fldCharType="separate"/>
            </w:r>
            <w:r w:rsidRPr="42B03838" w:rsidR="42B03838">
              <w:rPr>
                <w:rStyle w:val="Hyperkobling"/>
              </w:rPr>
              <w:t>14</w:t>
            </w:r>
            <w:r>
              <w:fldChar w:fldCharType="end"/>
            </w:r>
          </w:hyperlink>
        </w:p>
        <w:p w:rsidR="001F7ABF" w:rsidP="42B03838" w:rsidRDefault="0001635C" w14:paraId="5CA2B01D" w14:textId="36728D40">
          <w:pPr>
            <w:pStyle w:val="INNH2"/>
            <w:tabs>
              <w:tab w:val="left" w:leader="none" w:pos="630"/>
              <w:tab w:val="right" w:leader="dot" w:pos="9615"/>
            </w:tabs>
            <w:rPr>
              <w:rStyle w:val="Hyperkobling"/>
              <w:noProof/>
              <w:kern w:val="2"/>
              <w14:ligatures w14:val="standardContextual"/>
            </w:rPr>
          </w:pPr>
          <w:hyperlink w:anchor="_Toc1954541574">
            <w:r w:rsidRPr="42B03838" w:rsidR="42B03838">
              <w:rPr>
                <w:rStyle w:val="Hyperkobling"/>
              </w:rPr>
              <w:t>6.5</w:t>
            </w:r>
            <w:r>
              <w:tab/>
            </w:r>
            <w:r w:rsidRPr="42B03838" w:rsidR="42B03838">
              <w:rPr>
                <w:rStyle w:val="Hyperkobling"/>
              </w:rPr>
              <w:t>Innleveringssted og tilbudsfrist</w:t>
            </w:r>
            <w:r>
              <w:tab/>
            </w:r>
            <w:r>
              <w:fldChar w:fldCharType="begin"/>
            </w:r>
            <w:r>
              <w:instrText xml:space="preserve">PAGEREF _Toc1954541574 \h</w:instrText>
            </w:r>
            <w:r>
              <w:fldChar w:fldCharType="separate"/>
            </w:r>
            <w:r w:rsidRPr="42B03838" w:rsidR="42B03838">
              <w:rPr>
                <w:rStyle w:val="Hyperkobling"/>
              </w:rPr>
              <w:t>14</w:t>
            </w:r>
            <w:r>
              <w:fldChar w:fldCharType="end"/>
            </w:r>
          </w:hyperlink>
        </w:p>
        <w:p w:rsidR="001F7ABF" w:rsidP="42B03838" w:rsidRDefault="0001635C" w14:paraId="684B31CF" w14:textId="042CDCD8">
          <w:pPr>
            <w:pStyle w:val="INNH2"/>
            <w:tabs>
              <w:tab w:val="left" w:leader="none" w:pos="630"/>
              <w:tab w:val="right" w:leader="dot" w:pos="9615"/>
            </w:tabs>
            <w:rPr>
              <w:rStyle w:val="Hyperkobling"/>
              <w:noProof/>
              <w:kern w:val="2"/>
              <w14:ligatures w14:val="standardContextual"/>
            </w:rPr>
          </w:pPr>
          <w:hyperlink w:anchor="_Toc1347832586">
            <w:r w:rsidRPr="42B03838" w:rsidR="42B03838">
              <w:rPr>
                <w:rStyle w:val="Hyperkobling"/>
              </w:rPr>
              <w:t>6.6</w:t>
            </w:r>
            <w:r>
              <w:tab/>
            </w:r>
            <w:r w:rsidRPr="42B03838" w:rsidR="42B03838">
              <w:rPr>
                <w:rStyle w:val="Hyperkobling"/>
              </w:rPr>
              <w:t>Om Mercellportalen</w:t>
            </w:r>
            <w:r>
              <w:tab/>
            </w:r>
            <w:r>
              <w:fldChar w:fldCharType="begin"/>
            </w:r>
            <w:r>
              <w:instrText xml:space="preserve">PAGEREF _Toc1347832586 \h</w:instrText>
            </w:r>
            <w:r>
              <w:fldChar w:fldCharType="separate"/>
            </w:r>
            <w:r w:rsidRPr="42B03838" w:rsidR="42B03838">
              <w:rPr>
                <w:rStyle w:val="Hyperkobling"/>
              </w:rPr>
              <w:t>14</w:t>
            </w:r>
            <w:r>
              <w:fldChar w:fldCharType="end"/>
            </w:r>
          </w:hyperlink>
        </w:p>
        <w:p w:rsidR="001F7ABF" w:rsidP="42B03838" w:rsidRDefault="0001635C" w14:paraId="27C2B3E8" w14:textId="099A2C28">
          <w:pPr>
            <w:pStyle w:val="INNH1"/>
            <w:tabs>
              <w:tab w:val="left" w:leader="none" w:pos="420"/>
              <w:tab w:val="right" w:leader="dot" w:pos="9615"/>
            </w:tabs>
            <w:rPr>
              <w:rStyle w:val="Hyperkobling"/>
              <w:kern w:val="2"/>
              <w14:ligatures w14:val="standardContextual"/>
            </w:rPr>
          </w:pPr>
          <w:hyperlink w:anchor="_Toc1701505996">
            <w:r w:rsidRPr="42B03838" w:rsidR="42B03838">
              <w:rPr>
                <w:rStyle w:val="Hyperkobling"/>
              </w:rPr>
              <w:t>7</w:t>
            </w:r>
            <w:r>
              <w:tab/>
            </w:r>
            <w:r w:rsidRPr="42B03838" w:rsidR="42B03838">
              <w:rPr>
                <w:rStyle w:val="Hyperkobling"/>
              </w:rPr>
              <w:t>Oppdragsgivers underskrift</w:t>
            </w:r>
            <w:r>
              <w:tab/>
            </w:r>
            <w:r>
              <w:fldChar w:fldCharType="begin"/>
            </w:r>
            <w:r>
              <w:instrText xml:space="preserve">PAGEREF _Toc1701505996 \h</w:instrText>
            </w:r>
            <w:r>
              <w:fldChar w:fldCharType="separate"/>
            </w:r>
            <w:r w:rsidRPr="42B03838" w:rsidR="42B03838">
              <w:rPr>
                <w:rStyle w:val="Hyperkobling"/>
              </w:rPr>
              <w:t>15</w:t>
            </w:r>
            <w:r>
              <w:fldChar w:fldCharType="end"/>
            </w:r>
          </w:hyperlink>
          <w:r>
            <w:fldChar w:fldCharType="end"/>
          </w:r>
        </w:p>
      </w:sdtContent>
    </w:sdt>
    <w:p w:rsidR="0056695B" w:rsidP="11939E29" w:rsidRDefault="00032500" w14:paraId="056592E0" w14:textId="737C9FB9">
      <w:pPr>
        <w:pStyle w:val="INNH1"/>
        <w:tabs>
          <w:tab w:val="left" w:pos="420"/>
          <w:tab w:val="right" w:leader="dot" w:pos="9630"/>
        </w:tabs>
        <w:rPr>
          <w:rStyle w:val="Hyperkobling"/>
        </w:rPr>
      </w:pPr>
    </w:p>
    <w:p w:rsidR="0056695B" w:rsidP="0056695B" w:rsidRDefault="0056695B" w14:paraId="29C4B150" w14:textId="77777777"/>
    <w:p w:rsidRPr="00D54BF7" w:rsidR="0056695B" w:rsidP="0056695B" w:rsidRDefault="0056695B" w14:paraId="79D304E1" w14:textId="77777777"/>
    <w:p w:rsidR="0056695B" w:rsidP="00716C8C" w:rsidRDefault="0056695B" w14:paraId="23023928" w14:textId="2473FECD">
      <w:pPr>
        <w:spacing w:after="160" w:line="259" w:lineRule="auto"/>
      </w:pPr>
      <w:r>
        <w:br w:type="page"/>
      </w:r>
    </w:p>
    <w:p w:rsidRPr="004A0FC6" w:rsidR="0056695B" w:rsidP="0056695B" w:rsidRDefault="0056695B" w14:paraId="27576D61" w14:textId="77777777">
      <w:pPr>
        <w:pStyle w:val="Overskrift1"/>
        <w:numPr>
          <w:ilvl w:val="0"/>
          <w:numId w:val="17"/>
        </w:numPr>
        <w:rPr/>
      </w:pPr>
      <w:bookmarkStart w:name="_Toc428178835" w:id="2"/>
      <w:bookmarkStart w:name="_Toc435444292" w:id="3"/>
      <w:bookmarkStart w:name="_Toc29994725" w:id="354304917"/>
      <w:r w:rsidR="2604EFA0">
        <w:rPr/>
        <w:t>Generelt om oppdraget</w:t>
      </w:r>
      <w:bookmarkEnd w:id="2"/>
      <w:bookmarkEnd w:id="3"/>
      <w:bookmarkEnd w:id="354304917"/>
    </w:p>
    <w:p w:rsidRPr="004A0FC6" w:rsidR="0056695B" w:rsidP="0056695B" w:rsidRDefault="0056695B" w14:paraId="600BDE67" w14:textId="77777777">
      <w:pPr>
        <w:pStyle w:val="Overskrift2"/>
        <w:numPr>
          <w:ilvl w:val="1"/>
          <w:numId w:val="17"/>
        </w:numPr>
        <w:ind w:left="426" w:hanging="426"/>
        <w:rPr/>
      </w:pPr>
      <w:bookmarkStart w:name="_Toc428178836" w:id="5"/>
      <w:bookmarkStart w:name="_Toc435444293" w:id="6"/>
      <w:bookmarkStart w:name="_Toc1464298119" w:id="1650395968"/>
      <w:r w:rsidR="2604EFA0">
        <w:rPr/>
        <w:t>Invitasjon og orientering</w:t>
      </w:r>
      <w:bookmarkEnd w:id="5"/>
      <w:bookmarkEnd w:id="6"/>
      <w:bookmarkEnd w:id="1650395968"/>
    </w:p>
    <w:p w:rsidRPr="00716C8C" w:rsidR="0056695B" w:rsidP="0056695B" w:rsidRDefault="0056695B" w14:paraId="42601027" w14:textId="77777777"/>
    <w:p w:rsidRPr="00716C8C" w:rsidR="0056695B" w:rsidP="0056695B" w:rsidRDefault="0056695B" w14:paraId="7A586FDF" w14:textId="77777777">
      <w:pPr>
        <w:rPr>
          <w:i/>
          <w:iCs/>
        </w:rPr>
      </w:pPr>
      <w:r w:rsidRPr="00716C8C">
        <w:t xml:space="preserve">Statsbygg ber </w:t>
      </w:r>
      <w:r w:rsidRPr="00716C8C">
        <w:rPr>
          <w:i/>
          <w:iCs/>
        </w:rPr>
        <w:t>i forbindelse med prosjekt:</w:t>
      </w:r>
    </w:p>
    <w:p w:rsidRPr="00716C8C" w:rsidR="0056695B" w:rsidP="0056695B" w:rsidRDefault="0056695B" w14:paraId="2DC8B7B2" w14:textId="77777777">
      <w:pPr>
        <w:rPr>
          <w:i/>
          <w:iCs/>
        </w:rPr>
      </w:pPr>
    </w:p>
    <w:p w:rsidRPr="00716C8C" w:rsidR="00E4120D" w:rsidP="00E4120D" w:rsidRDefault="00E4120D" w14:paraId="211E2482" w14:textId="28A3C16F">
      <w:pPr>
        <w:pStyle w:val="Topptekst"/>
        <w:rPr>
          <w:rFonts w:ascii="Arial" w:hAnsi="Arial" w:cs="Arial"/>
          <w:sz w:val="21"/>
          <w:szCs w:val="21"/>
        </w:rPr>
      </w:pPr>
      <w:r w:rsidRPr="1227971D">
        <w:rPr>
          <w:i/>
          <w:iCs/>
          <w:sz w:val="21"/>
          <w:szCs w:val="21"/>
        </w:rPr>
        <w:t xml:space="preserve">Prosjektnr.  </w:t>
      </w:r>
      <w:r w:rsidRPr="1227971D">
        <w:rPr>
          <w:rFonts w:ascii="Arial" w:hAnsi="Arial" w:cs="Arial"/>
          <w:sz w:val="21"/>
          <w:szCs w:val="21"/>
        </w:rPr>
        <w:t xml:space="preserve">1004501 </w:t>
      </w:r>
      <w:r w:rsidRPr="1227971D" w:rsidR="00A83402">
        <w:rPr>
          <w:rFonts w:ascii="Arial" w:hAnsi="Arial" w:cs="Arial"/>
          <w:sz w:val="21"/>
          <w:szCs w:val="21"/>
        </w:rPr>
        <w:t>UiO Livsvitenskap</w:t>
      </w:r>
      <w:r w:rsidRPr="1227971D" w:rsidR="00A83402">
        <w:rPr>
          <w:rFonts w:ascii="Arial" w:hAnsi="Arial" w:cs="Arial"/>
        </w:rPr>
        <w:t xml:space="preserve"> </w:t>
      </w:r>
      <w:r w:rsidRPr="1227971D">
        <w:rPr>
          <w:rFonts w:ascii="Arial" w:hAnsi="Arial" w:cs="Arial"/>
          <w:sz w:val="21"/>
          <w:szCs w:val="21"/>
        </w:rPr>
        <w:t xml:space="preserve">/ 1105601 </w:t>
      </w:r>
      <w:r w:rsidRPr="1227971D" w:rsidR="00A83402">
        <w:rPr>
          <w:rFonts w:ascii="Arial" w:hAnsi="Arial" w:cs="Arial"/>
          <w:sz w:val="21"/>
          <w:szCs w:val="21"/>
        </w:rPr>
        <w:t>UiO Livsvitenskap brukerutstyr</w:t>
      </w:r>
    </w:p>
    <w:p w:rsidRPr="00716C8C" w:rsidR="00E4120D" w:rsidP="00E4120D" w:rsidRDefault="00E4120D" w14:paraId="1C6B5895" w14:textId="0A94B45D">
      <w:pPr>
        <w:rPr>
          <w:i/>
          <w:iCs/>
        </w:rPr>
      </w:pPr>
      <w:r w:rsidRPr="00716C8C">
        <w:rPr>
          <w:rFonts w:ascii="Arial" w:hAnsi="Arial" w:cs="Arial"/>
          <w:szCs w:val="13"/>
        </w:rPr>
        <w:tab/>
      </w:r>
      <w:r w:rsidRPr="00716C8C">
        <w:rPr>
          <w:rFonts w:ascii="Arial" w:hAnsi="Arial" w:cs="Arial"/>
          <w:szCs w:val="13"/>
        </w:rPr>
        <w:t xml:space="preserve">                                                                                                                                                      </w:t>
      </w:r>
    </w:p>
    <w:p w:rsidRPr="00716C8C" w:rsidR="0056695B" w:rsidP="0056695B" w:rsidRDefault="0056695B" w14:paraId="5185C087" w14:textId="77777777">
      <w:r w:rsidRPr="00716C8C">
        <w:t>om tilbud på:</w:t>
      </w:r>
    </w:p>
    <w:p w:rsidRPr="00716C8C" w:rsidR="0056695B" w:rsidP="0056695B" w:rsidRDefault="0056695B" w14:paraId="1337CA65" w14:textId="77777777"/>
    <w:p w:rsidRPr="00716C8C" w:rsidR="00E4120D" w:rsidP="00E4120D" w:rsidRDefault="00716C8C" w14:paraId="3DF2C228" w14:textId="651F0074">
      <w:r w:rsidRPr="00716C8C">
        <w:t>K930.06.01 Risteinkubatorer</w:t>
      </w:r>
    </w:p>
    <w:p w:rsidRPr="00716C8C" w:rsidR="00E4120D" w:rsidP="00E4120D" w:rsidRDefault="00E4120D" w14:paraId="250F4C4E" w14:textId="77777777"/>
    <w:p w:rsidRPr="00716C8C" w:rsidR="00DE63DD" w:rsidP="00DE63DD" w:rsidRDefault="00DE63DD" w14:paraId="43DEE1E4" w14:textId="580873D7">
      <w:pPr>
        <w:rPr>
          <w:i/>
          <w:iCs/>
        </w:rPr>
      </w:pPr>
      <w:r w:rsidRPr="00716C8C">
        <w:rPr>
          <w:i/>
          <w:iCs/>
        </w:rPr>
        <w:t>Livsvitenskapsbygget skal være et felles anlegg for ledende universitets- og sykehusmiljøer innen livsvitenskap og sikre Norge internasjonal konkurransekraft på området. Her vil både Universitetet i Oslo og Klinikk for laboratoriemedisin (KLM) ved Oslo universitetssykehus holde til. Samlokaliseringen vil styrke det tverrfaglige samarbeidet og forskningen innen livsvitenskap, og legge til rette for nye grensesprengende løsninger og nye arbeidsplasser.</w:t>
      </w:r>
    </w:p>
    <w:p w:rsidRPr="00716C8C" w:rsidR="00DE63DD" w:rsidP="00DE63DD" w:rsidRDefault="00DE63DD" w14:paraId="588CB47B" w14:textId="77777777">
      <w:pPr>
        <w:rPr>
          <w:i/>
          <w:iCs/>
        </w:rPr>
      </w:pPr>
      <w:r w:rsidRPr="00716C8C">
        <w:rPr>
          <w:i/>
          <w:iCs/>
        </w:rPr>
        <w:t>  </w:t>
      </w:r>
    </w:p>
    <w:p w:rsidRPr="00716C8C" w:rsidR="00DE63DD" w:rsidP="00DE63DD" w:rsidRDefault="00DE63DD" w14:paraId="28F4A58E" w14:textId="77777777">
      <w:pPr>
        <w:rPr>
          <w:i/>
          <w:iCs/>
        </w:rPr>
      </w:pPr>
      <w:r w:rsidRPr="00716C8C">
        <w:rPr>
          <w:i/>
          <w:iCs/>
        </w:rPr>
        <w:t>Når det står ferdig vil Livsvitenskapsbygget tilby hensiktsmessige lokaler, som både er svært teknisk avansert og samtidig ha fleksibilitet for å kunne tilrettelegge for allsidig forskning og samspill mellom ulike faggrupper og aktører innen livsvitenskap. Bygget vil bidra til å gjøre det attraktivt for verdens beste forskere å jobbe ved UiO og OUS.</w:t>
      </w:r>
    </w:p>
    <w:p w:rsidRPr="00716C8C" w:rsidR="00DE63DD" w:rsidP="00DE63DD" w:rsidRDefault="00DE63DD" w14:paraId="4C800E61" w14:textId="77777777">
      <w:pPr>
        <w:rPr>
          <w:i/>
          <w:iCs/>
        </w:rPr>
      </w:pPr>
    </w:p>
    <w:p w:rsidRPr="00716C8C" w:rsidR="00974CB8" w:rsidP="00BE307D" w:rsidRDefault="00974CB8" w14:paraId="5ECB14BB" w14:textId="69C38641">
      <w:pPr>
        <w:rPr>
          <w:i/>
          <w:iCs/>
        </w:rPr>
      </w:pPr>
      <w:r w:rsidRPr="00716C8C">
        <w:rPr>
          <w:b/>
          <w:bCs/>
          <w:i/>
          <w:iCs/>
        </w:rPr>
        <w:t xml:space="preserve">Adresse: </w:t>
      </w:r>
      <w:r w:rsidRPr="00716C8C">
        <w:rPr>
          <w:i/>
          <w:iCs/>
        </w:rPr>
        <w:t>Gaustadbekkdalen nord</w:t>
      </w:r>
    </w:p>
    <w:p w:rsidRPr="00716C8C" w:rsidR="00B7315D" w:rsidP="00BE307D" w:rsidRDefault="00B7315D" w14:paraId="1DAE62E7" w14:textId="49FDC331">
      <w:pPr>
        <w:rPr>
          <w:b/>
          <w:bCs/>
          <w:i/>
          <w:iCs/>
        </w:rPr>
      </w:pPr>
      <w:r w:rsidRPr="00716C8C">
        <w:rPr>
          <w:b/>
          <w:bCs/>
          <w:i/>
          <w:iCs/>
        </w:rPr>
        <w:t>Byggherre</w:t>
      </w:r>
      <w:r w:rsidRPr="00716C8C">
        <w:rPr>
          <w:i/>
          <w:iCs/>
        </w:rPr>
        <w:t>: Statsbygg</w:t>
      </w:r>
    </w:p>
    <w:p w:rsidRPr="00716C8C" w:rsidR="00BE307D" w:rsidP="00BE307D" w:rsidRDefault="00BE307D" w14:paraId="051450B8" w14:textId="7836864C">
      <w:pPr>
        <w:rPr>
          <w:i/>
          <w:iCs/>
        </w:rPr>
      </w:pPr>
      <w:r w:rsidRPr="00716C8C">
        <w:rPr>
          <w:b/>
          <w:bCs/>
          <w:i/>
          <w:iCs/>
        </w:rPr>
        <w:t>Oppdragsgiver:</w:t>
      </w:r>
      <w:r w:rsidRPr="00716C8C">
        <w:rPr>
          <w:i/>
          <w:iCs/>
        </w:rPr>
        <w:t> Kunnskapsdepartementet med Helse Sør-Øst som medoppdragsgiver</w:t>
      </w:r>
      <w:r w:rsidRPr="00716C8C">
        <w:rPr>
          <w:i/>
          <w:iCs/>
        </w:rPr>
        <w:br/>
      </w:r>
      <w:r w:rsidRPr="00716C8C">
        <w:rPr>
          <w:b/>
          <w:bCs/>
          <w:i/>
          <w:iCs/>
        </w:rPr>
        <w:t>Brukere:</w:t>
      </w:r>
      <w:r w:rsidRPr="00716C8C">
        <w:rPr>
          <w:i/>
          <w:iCs/>
        </w:rPr>
        <w:t> Universitetet i Oslo (UiO) og Oslo universitetssykehus (OUS) avdeling Klinikk for laboratoriemedisin (KLM)</w:t>
      </w:r>
      <w:r w:rsidRPr="00716C8C">
        <w:rPr>
          <w:i/>
          <w:iCs/>
        </w:rPr>
        <w:br/>
      </w:r>
      <w:r w:rsidRPr="00716C8C">
        <w:rPr>
          <w:b/>
          <w:bCs/>
          <w:i/>
          <w:iCs/>
        </w:rPr>
        <w:t>Foreløpig arealramme:</w:t>
      </w:r>
      <w:r w:rsidRPr="00716C8C">
        <w:rPr>
          <w:i/>
          <w:iCs/>
        </w:rPr>
        <w:t> 97.500 kvm BTA</w:t>
      </w:r>
      <w:r w:rsidRPr="00716C8C">
        <w:rPr>
          <w:i/>
          <w:iCs/>
        </w:rPr>
        <w:br/>
      </w:r>
      <w:r w:rsidRPr="00716C8C">
        <w:rPr>
          <w:b/>
          <w:bCs/>
          <w:i/>
          <w:iCs/>
        </w:rPr>
        <w:t>Oppstart/ferdigstillelse:</w:t>
      </w:r>
      <w:r w:rsidRPr="00716C8C">
        <w:rPr>
          <w:i/>
          <w:iCs/>
        </w:rPr>
        <w:t> 1. kvartal 2019/2026</w:t>
      </w:r>
      <w:r w:rsidRPr="00716C8C">
        <w:rPr>
          <w:i/>
          <w:iCs/>
        </w:rPr>
        <w:br/>
      </w:r>
      <w:r w:rsidRPr="00716C8C">
        <w:rPr>
          <w:b/>
          <w:bCs/>
          <w:i/>
          <w:iCs/>
        </w:rPr>
        <w:t>Kostnadsramme:</w:t>
      </w:r>
      <w:r w:rsidRPr="00716C8C">
        <w:rPr>
          <w:i/>
          <w:iCs/>
        </w:rPr>
        <w:t> 12,5 mrd. kroner</w:t>
      </w:r>
      <w:r w:rsidRPr="00716C8C">
        <w:rPr>
          <w:i/>
          <w:iCs/>
        </w:rPr>
        <w:br/>
      </w:r>
      <w:r w:rsidRPr="00716C8C">
        <w:rPr>
          <w:b/>
          <w:bCs/>
          <w:i/>
          <w:iCs/>
        </w:rPr>
        <w:t>Kostnadsramme brukerutstyrsprosjekt:</w:t>
      </w:r>
      <w:r w:rsidRPr="00716C8C">
        <w:rPr>
          <w:i/>
          <w:iCs/>
        </w:rPr>
        <w:t> 1263 mill. kroner</w:t>
      </w:r>
      <w:r w:rsidRPr="00716C8C">
        <w:rPr>
          <w:i/>
          <w:iCs/>
        </w:rPr>
        <w:br/>
      </w:r>
      <w:r w:rsidRPr="00716C8C">
        <w:rPr>
          <w:b/>
          <w:bCs/>
          <w:i/>
          <w:iCs/>
        </w:rPr>
        <w:t>Entrepriseform:</w:t>
      </w:r>
      <w:r w:rsidRPr="00716C8C">
        <w:rPr>
          <w:i/>
          <w:iCs/>
        </w:rPr>
        <w:t> Totalentrepriser med forutgående samspill</w:t>
      </w:r>
    </w:p>
    <w:p w:rsidRPr="00716C8C" w:rsidR="004A5EC6" w:rsidP="00BE307D" w:rsidRDefault="004A5EC6" w14:paraId="5C5796E7" w14:textId="67A35DDD">
      <w:pPr>
        <w:rPr>
          <w:i/>
          <w:iCs/>
        </w:rPr>
      </w:pPr>
      <w:r w:rsidRPr="00716C8C">
        <w:rPr>
          <w:b/>
          <w:bCs/>
          <w:i/>
          <w:iCs/>
        </w:rPr>
        <w:t>Planlagt ferdigstillelse</w:t>
      </w:r>
      <w:r w:rsidRPr="00716C8C">
        <w:rPr>
          <w:i/>
          <w:iCs/>
        </w:rPr>
        <w:t>: 2026</w:t>
      </w:r>
    </w:p>
    <w:p w:rsidRPr="00A174CD" w:rsidR="00E4120D" w:rsidP="00E4120D" w:rsidRDefault="00E4120D" w14:paraId="2A45DB52" w14:textId="77777777">
      <w:pPr>
        <w:rPr>
          <w:i/>
          <w:iCs/>
          <w:color w:val="5C9424" w:themeColor="accent6"/>
        </w:rPr>
      </w:pPr>
    </w:p>
    <w:p w:rsidR="00353B46" w:rsidP="00CF30F7" w:rsidRDefault="00353B46" w14:paraId="56E13E7F" w14:textId="16C4F007">
      <w:r w:rsidRPr="00716C8C">
        <w:rPr>
          <w:i/>
          <w:iCs/>
        </w:rPr>
        <w:t xml:space="preserve">For mer info se: </w:t>
      </w:r>
      <w:hyperlink w:history="1" r:id="rId11">
        <w:r>
          <w:rPr>
            <w:rStyle w:val="Hyperkobling"/>
          </w:rPr>
          <w:t>Livsvitenskapsbygget - Statsbygg</w:t>
        </w:r>
      </w:hyperlink>
    </w:p>
    <w:p w:rsidRPr="00CF30F7" w:rsidR="00353B46" w:rsidP="00CF30F7" w:rsidRDefault="0001635C" w14:paraId="3B7005C6" w14:textId="0A42622F">
      <w:pPr>
        <w:rPr>
          <w:i/>
          <w:iCs/>
          <w:color w:val="5C9424" w:themeColor="accent6"/>
        </w:rPr>
      </w:pPr>
      <w:hyperlink w:history="1" r:id="rId12">
        <w:r w:rsidR="00874231">
          <w:rPr>
            <w:rStyle w:val="Hyperkobling"/>
          </w:rPr>
          <w:t>Nytt livsvitenskapsbygg - UiO:Livsvitenskap</w:t>
        </w:r>
      </w:hyperlink>
    </w:p>
    <w:p w:rsidR="0056695B" w:rsidP="0056695B" w:rsidRDefault="0056695B" w14:paraId="14F1A3A1" w14:textId="77777777">
      <w:pPr>
        <w:rPr>
          <w:i/>
          <w:iCs/>
          <w:color w:val="FF0000"/>
        </w:rPr>
      </w:pPr>
    </w:p>
    <w:p w:rsidR="00716C8C" w:rsidP="0056695B" w:rsidRDefault="00716C8C" w14:paraId="46B47BC3" w14:textId="77777777">
      <w:pPr>
        <w:rPr>
          <w:i/>
          <w:iCs/>
          <w:color w:val="FF0000"/>
        </w:rPr>
      </w:pPr>
    </w:p>
    <w:p w:rsidR="00716C8C" w:rsidP="0056695B" w:rsidRDefault="00716C8C" w14:paraId="41624D94" w14:textId="77777777">
      <w:pPr>
        <w:rPr>
          <w:i/>
          <w:iCs/>
          <w:color w:val="FF0000"/>
        </w:rPr>
      </w:pPr>
    </w:p>
    <w:p w:rsidR="00716C8C" w:rsidP="0056695B" w:rsidRDefault="00716C8C" w14:paraId="06A423D6" w14:textId="77777777">
      <w:pPr>
        <w:rPr>
          <w:i/>
          <w:iCs/>
          <w:color w:val="FF0000"/>
        </w:rPr>
      </w:pPr>
    </w:p>
    <w:p w:rsidR="00716C8C" w:rsidP="0056695B" w:rsidRDefault="00716C8C" w14:paraId="2294F346" w14:textId="77777777">
      <w:pPr>
        <w:rPr>
          <w:i/>
          <w:iCs/>
          <w:color w:val="FF0000"/>
        </w:rPr>
      </w:pPr>
    </w:p>
    <w:p w:rsidR="00716C8C" w:rsidP="0056695B" w:rsidRDefault="00716C8C" w14:paraId="535A1FCF" w14:textId="77777777">
      <w:pPr>
        <w:rPr>
          <w:i/>
          <w:iCs/>
          <w:color w:val="FF0000"/>
        </w:rPr>
      </w:pPr>
    </w:p>
    <w:p w:rsidR="00716C8C" w:rsidP="0056695B" w:rsidRDefault="00716C8C" w14:paraId="19B4E02F" w14:textId="77777777">
      <w:pPr>
        <w:rPr>
          <w:i/>
          <w:iCs/>
          <w:color w:val="FF0000"/>
        </w:rPr>
      </w:pPr>
    </w:p>
    <w:p w:rsidR="00643EB9" w:rsidP="0056695B" w:rsidRDefault="00643EB9" w14:paraId="034B997F" w14:textId="77777777">
      <w:pPr>
        <w:rPr>
          <w:i/>
          <w:iCs/>
          <w:color w:val="FF0000"/>
        </w:rPr>
      </w:pPr>
    </w:p>
    <w:p w:rsidR="00643EB9" w:rsidP="0056695B" w:rsidRDefault="00643EB9" w14:paraId="373C3A0A" w14:textId="77777777">
      <w:pPr>
        <w:rPr>
          <w:i/>
          <w:iCs/>
          <w:color w:val="FF0000"/>
        </w:rPr>
      </w:pPr>
    </w:p>
    <w:p w:rsidR="0056695B" w:rsidP="0056695B" w:rsidRDefault="0056695B" w14:paraId="24116B55" w14:textId="77777777">
      <w:r>
        <w:t>Konkurransegrunnlaget består av:</w:t>
      </w:r>
    </w:p>
    <w:p w:rsidRPr="00530CAE" w:rsidR="0056695B" w:rsidP="0056695B" w:rsidRDefault="0056695B" w14:paraId="4B4F5CB1" w14:textId="77777777">
      <w:pPr>
        <w:rPr>
          <w:i/>
        </w:rPr>
      </w:pPr>
    </w:p>
    <w:p w:rsidRPr="00530CAE" w:rsidR="000E2FE8" w:rsidP="0A9AE5F4" w:rsidRDefault="000E2FE8" w14:paraId="04ADE519" w14:textId="7F573D2B">
      <w:pPr>
        <w:pStyle w:val="paragraph"/>
        <w:numPr>
          <w:ilvl w:val="0"/>
          <w:numId w:val="42"/>
        </w:numPr>
        <w:spacing w:before="0" w:beforeAutospacing="0" w:after="0" w:afterAutospacing="0"/>
        <w:ind w:left="1065" w:firstLine="0"/>
        <w:textAlignment w:val="baseline"/>
        <w:rPr>
          <w:rFonts w:ascii="Arial" w:hAnsi="Arial" w:cs="Arial"/>
          <w:sz w:val="21"/>
          <w:szCs w:val="21"/>
        </w:rPr>
      </w:pPr>
      <w:r w:rsidRPr="00530CAE">
        <w:rPr>
          <w:rStyle w:val="normaltextrun"/>
          <w:rFonts w:ascii="Arial" w:hAnsi="Arial" w:cs="Arial"/>
          <w:sz w:val="21"/>
          <w:szCs w:val="21"/>
        </w:rPr>
        <w:t xml:space="preserve">1.0 </w:t>
      </w:r>
      <w:r w:rsidRPr="00530CAE" w:rsidR="00442B65">
        <w:rPr>
          <w:rStyle w:val="normaltextrun"/>
          <w:rFonts w:ascii="Arial" w:hAnsi="Arial" w:cs="Arial"/>
          <w:sz w:val="21"/>
          <w:szCs w:val="21"/>
        </w:rPr>
        <w:t xml:space="preserve">Tilbudsinvitasjon </w:t>
      </w:r>
      <w:r w:rsidRPr="00530CAE" w:rsidR="00716C8C">
        <w:rPr>
          <w:rStyle w:val="normaltextrun"/>
          <w:rFonts w:ascii="Arial" w:hAnsi="Arial" w:cs="Arial"/>
          <w:sz w:val="21"/>
          <w:szCs w:val="21"/>
        </w:rPr>
        <w:t>K930.06.01</w:t>
      </w:r>
    </w:p>
    <w:p w:rsidRPr="00530CAE" w:rsidR="000E2FE8" w:rsidP="0A9AE5F4" w:rsidRDefault="00BA1A3B" w14:paraId="1E3AA5CF" w14:textId="51BB48F7">
      <w:pPr>
        <w:pStyle w:val="paragraph"/>
        <w:numPr>
          <w:ilvl w:val="0"/>
          <w:numId w:val="42"/>
        </w:numPr>
        <w:spacing w:before="0" w:beforeAutospacing="0" w:after="0" w:afterAutospacing="0"/>
        <w:ind w:left="1065" w:firstLine="0"/>
        <w:textAlignment w:val="baseline"/>
        <w:rPr>
          <w:rFonts w:ascii="Arial" w:hAnsi="Arial" w:cs="Arial"/>
          <w:sz w:val="21"/>
          <w:szCs w:val="21"/>
        </w:rPr>
      </w:pPr>
      <w:r w:rsidRPr="00530CAE">
        <w:rPr>
          <w:rStyle w:val="normaltextrun"/>
          <w:rFonts w:ascii="Arial" w:hAnsi="Arial" w:cs="Arial"/>
          <w:sz w:val="21"/>
          <w:szCs w:val="21"/>
        </w:rPr>
        <w:t>2.0</w:t>
      </w:r>
      <w:r w:rsidRPr="00530CAE" w:rsidR="000E2FE8">
        <w:rPr>
          <w:rStyle w:val="normaltextrun"/>
          <w:rFonts w:ascii="Arial" w:hAnsi="Arial" w:cs="Arial"/>
          <w:sz w:val="21"/>
          <w:szCs w:val="21"/>
        </w:rPr>
        <w:t xml:space="preserve"> Tilbudsskjema</w:t>
      </w:r>
      <w:r w:rsidRPr="00530CAE" w:rsidR="000E2FE8">
        <w:rPr>
          <w:rStyle w:val="eop"/>
          <w:rFonts w:ascii="Arial" w:hAnsi="Arial" w:cs="Arial" w:eastAsiaTheme="majorEastAsia"/>
          <w:sz w:val="21"/>
          <w:szCs w:val="21"/>
        </w:rPr>
        <w:t> </w:t>
      </w:r>
      <w:r w:rsidRPr="00530CAE" w:rsidR="00716C8C">
        <w:rPr>
          <w:rStyle w:val="normaltextrun"/>
          <w:rFonts w:ascii="Arial" w:hAnsi="Arial" w:cs="Arial"/>
          <w:sz w:val="21"/>
          <w:szCs w:val="21"/>
        </w:rPr>
        <w:t>K930.06.01</w:t>
      </w:r>
    </w:p>
    <w:p w:rsidRPr="00530CAE" w:rsidR="000E2FE8" w:rsidP="0A9AE5F4" w:rsidRDefault="000E2FE8" w14:paraId="054A9BE2" w14:textId="29DB6FB8">
      <w:pPr>
        <w:pStyle w:val="paragraph"/>
        <w:numPr>
          <w:ilvl w:val="0"/>
          <w:numId w:val="42"/>
        </w:numPr>
        <w:spacing w:before="0" w:beforeAutospacing="0" w:after="0" w:afterAutospacing="0"/>
        <w:ind w:left="1065" w:firstLine="0"/>
        <w:textAlignment w:val="baseline"/>
        <w:rPr>
          <w:rStyle w:val="normaltextrun"/>
          <w:rFonts w:ascii="Arial" w:hAnsi="Arial" w:cs="Arial"/>
          <w:sz w:val="21"/>
          <w:szCs w:val="21"/>
        </w:rPr>
      </w:pPr>
      <w:r w:rsidRPr="00530CAE">
        <w:rPr>
          <w:rStyle w:val="normaltextrun"/>
          <w:rFonts w:ascii="Arial" w:hAnsi="Arial" w:cs="Arial"/>
          <w:sz w:val="21"/>
          <w:szCs w:val="21"/>
        </w:rPr>
        <w:t>2.1 Prisskjema</w:t>
      </w:r>
      <w:r w:rsidRPr="00530CAE" w:rsidR="00442B65">
        <w:rPr>
          <w:rStyle w:val="eop"/>
          <w:rFonts w:ascii="Arial" w:hAnsi="Arial" w:cs="Arial" w:eastAsiaTheme="majorEastAsia"/>
          <w:sz w:val="21"/>
          <w:szCs w:val="21"/>
        </w:rPr>
        <w:t xml:space="preserve"> </w:t>
      </w:r>
      <w:r w:rsidRPr="00530CAE" w:rsidR="00716C8C">
        <w:rPr>
          <w:rStyle w:val="normaltextrun"/>
          <w:rFonts w:ascii="Arial" w:hAnsi="Arial" w:cs="Arial"/>
          <w:sz w:val="21"/>
          <w:szCs w:val="21"/>
        </w:rPr>
        <w:t>K930.06.01</w:t>
      </w:r>
    </w:p>
    <w:p w:rsidRPr="00530CAE" w:rsidR="000E2FE8" w:rsidP="0A9AE5F4" w:rsidRDefault="009836D5" w14:paraId="7AB1F4B8" w14:textId="27E7B093">
      <w:pPr>
        <w:pStyle w:val="paragraph"/>
        <w:numPr>
          <w:ilvl w:val="0"/>
          <w:numId w:val="42"/>
        </w:numPr>
        <w:spacing w:before="0" w:beforeAutospacing="0" w:after="0" w:afterAutospacing="0"/>
        <w:ind w:left="1065" w:firstLine="0"/>
        <w:textAlignment w:val="baseline"/>
        <w:rPr>
          <w:rStyle w:val="normaltextrun"/>
          <w:rFonts w:ascii="Arial" w:hAnsi="Arial" w:cs="Arial"/>
          <w:sz w:val="21"/>
          <w:szCs w:val="21"/>
        </w:rPr>
      </w:pPr>
      <w:r w:rsidRPr="00530CAE">
        <w:rPr>
          <w:rStyle w:val="normaltextrun"/>
          <w:rFonts w:ascii="Arial" w:hAnsi="Arial" w:cs="Arial"/>
          <w:sz w:val="21"/>
          <w:szCs w:val="21"/>
        </w:rPr>
        <w:t>3</w:t>
      </w:r>
      <w:r w:rsidRPr="00530CAE" w:rsidR="000E2FE8">
        <w:rPr>
          <w:rStyle w:val="normaltextrun"/>
          <w:rFonts w:ascii="Arial" w:hAnsi="Arial" w:cs="Arial"/>
          <w:sz w:val="21"/>
          <w:szCs w:val="21"/>
        </w:rPr>
        <w:t xml:space="preserve">.0 </w:t>
      </w:r>
      <w:r w:rsidRPr="00530CAE" w:rsidR="38E0EF50">
        <w:rPr>
          <w:rStyle w:val="normaltextrun"/>
          <w:rFonts w:ascii="Arial" w:hAnsi="Arial" w:cs="Arial"/>
          <w:sz w:val="21"/>
          <w:szCs w:val="21"/>
        </w:rPr>
        <w:t xml:space="preserve">Kravspesifikasjon </w:t>
      </w:r>
      <w:r w:rsidRPr="00530CAE" w:rsidR="00716C8C">
        <w:rPr>
          <w:rStyle w:val="normaltextrun"/>
          <w:rFonts w:ascii="Arial" w:hAnsi="Arial" w:cs="Arial"/>
          <w:sz w:val="21"/>
          <w:szCs w:val="21"/>
        </w:rPr>
        <w:t>K930.06.01</w:t>
      </w:r>
    </w:p>
    <w:p w:rsidRPr="00530CAE" w:rsidR="000E2FE8" w:rsidP="0A9AE5F4" w:rsidRDefault="38E0EF50" w14:paraId="422E0A88" w14:textId="71574155">
      <w:pPr>
        <w:pStyle w:val="paragraph"/>
        <w:numPr>
          <w:ilvl w:val="0"/>
          <w:numId w:val="42"/>
        </w:numPr>
        <w:spacing w:before="0" w:beforeAutospacing="0" w:after="0" w:afterAutospacing="0"/>
        <w:ind w:left="1065" w:firstLine="0"/>
        <w:textAlignment w:val="baseline"/>
        <w:rPr>
          <w:rStyle w:val="normaltextrun"/>
          <w:rFonts w:ascii="Arial" w:hAnsi="Arial" w:cs="Arial"/>
          <w:sz w:val="21"/>
          <w:szCs w:val="21"/>
        </w:rPr>
      </w:pPr>
      <w:r w:rsidRPr="00530CAE">
        <w:rPr>
          <w:rStyle w:val="normaltextrun"/>
          <w:rFonts w:ascii="Arial" w:hAnsi="Arial" w:cs="Arial"/>
          <w:sz w:val="21"/>
          <w:szCs w:val="21"/>
        </w:rPr>
        <w:t>3.1.T</w:t>
      </w:r>
      <w:r w:rsidRPr="00530CAE" w:rsidR="23884008">
        <w:rPr>
          <w:rStyle w:val="normaltextrun"/>
          <w:rFonts w:ascii="Arial" w:hAnsi="Arial" w:cs="Arial"/>
          <w:sz w:val="21"/>
          <w:szCs w:val="21"/>
        </w:rPr>
        <w:t>e</w:t>
      </w:r>
      <w:r w:rsidRPr="00530CAE">
        <w:rPr>
          <w:rStyle w:val="normaltextrun"/>
          <w:rFonts w:ascii="Arial" w:hAnsi="Arial" w:cs="Arial"/>
          <w:sz w:val="21"/>
          <w:szCs w:val="21"/>
        </w:rPr>
        <w:t xml:space="preserve">kniske spesifikasjoner og krav </w:t>
      </w:r>
      <w:r w:rsidRPr="00530CAE" w:rsidR="00716C8C">
        <w:rPr>
          <w:rStyle w:val="normaltextrun"/>
          <w:rFonts w:ascii="Arial" w:hAnsi="Arial" w:cs="Arial"/>
          <w:sz w:val="21"/>
          <w:szCs w:val="21"/>
        </w:rPr>
        <w:t>K930.06.01</w:t>
      </w:r>
    </w:p>
    <w:p w:rsidRPr="00D402A3" w:rsidR="000E2FE8" w:rsidP="0A9AE5F4" w:rsidRDefault="40BF31C4" w14:paraId="22E88B7A" w14:textId="23CDF859">
      <w:pPr>
        <w:pStyle w:val="paragraph"/>
        <w:numPr>
          <w:ilvl w:val="0"/>
          <w:numId w:val="42"/>
        </w:numPr>
        <w:spacing w:before="0" w:beforeAutospacing="0" w:after="0" w:afterAutospacing="0"/>
        <w:ind w:left="1065" w:firstLine="0"/>
        <w:textAlignment w:val="baseline"/>
        <w:rPr>
          <w:rStyle w:val="eop"/>
          <w:rFonts w:ascii="Arial" w:hAnsi="Arial" w:cs="Arial"/>
          <w:sz w:val="21"/>
          <w:szCs w:val="21"/>
        </w:rPr>
      </w:pPr>
      <w:r w:rsidRPr="00530CAE">
        <w:rPr>
          <w:rStyle w:val="normaltextrun"/>
          <w:rFonts w:ascii="Arial" w:hAnsi="Arial" w:cs="Arial"/>
          <w:sz w:val="21"/>
          <w:szCs w:val="21"/>
        </w:rPr>
        <w:t xml:space="preserve">4.0 </w:t>
      </w:r>
      <w:r w:rsidRPr="00530CAE" w:rsidR="000E2FE8">
        <w:rPr>
          <w:rStyle w:val="normaltextrun"/>
          <w:rFonts w:ascii="Arial" w:hAnsi="Arial" w:cs="Arial"/>
          <w:sz w:val="21"/>
          <w:szCs w:val="21"/>
        </w:rPr>
        <w:t>Rødboka</w:t>
      </w:r>
      <w:r w:rsidRPr="00530CAE" w:rsidR="000B5991">
        <w:rPr>
          <w:rStyle w:val="normaltextrun"/>
          <w:rFonts w:ascii="Arial" w:hAnsi="Arial" w:cs="Arial"/>
          <w:sz w:val="21"/>
          <w:szCs w:val="21"/>
        </w:rPr>
        <w:t xml:space="preserve"> BUT</w:t>
      </w:r>
      <w:r w:rsidRPr="00530CAE" w:rsidR="000E2FE8">
        <w:rPr>
          <w:rStyle w:val="normaltextrun"/>
          <w:rFonts w:ascii="Arial" w:hAnsi="Arial" w:cs="Arial"/>
          <w:sz w:val="21"/>
          <w:szCs w:val="21"/>
        </w:rPr>
        <w:t xml:space="preserve"> LVB 230525</w:t>
      </w:r>
      <w:r w:rsidRPr="00530CAE" w:rsidR="000E2FE8">
        <w:rPr>
          <w:rStyle w:val="eop"/>
          <w:rFonts w:ascii="Arial" w:hAnsi="Arial" w:cs="Arial" w:eastAsiaTheme="majorEastAsia"/>
          <w:sz w:val="21"/>
          <w:szCs w:val="21"/>
        </w:rPr>
        <w:t> </w:t>
      </w:r>
      <w:r w:rsidRPr="00530CAE" w:rsidR="000B5991">
        <w:rPr>
          <w:rStyle w:val="eop"/>
          <w:rFonts w:ascii="Arial" w:hAnsi="Arial" w:cs="Arial" w:eastAsiaTheme="majorEastAsia"/>
          <w:sz w:val="21"/>
          <w:szCs w:val="21"/>
        </w:rPr>
        <w:t>K930.06.01</w:t>
      </w:r>
    </w:p>
    <w:p w:rsidRPr="00530CAE" w:rsidR="00D402A3" w:rsidP="00D402A3" w:rsidRDefault="00D402A3" w14:paraId="70F1F9F9" w14:textId="62AEC583">
      <w:pPr>
        <w:pStyle w:val="paragraph"/>
        <w:numPr>
          <w:ilvl w:val="0"/>
          <w:numId w:val="42"/>
        </w:numPr>
        <w:spacing w:before="0" w:beforeAutospacing="0" w:after="0" w:afterAutospacing="0"/>
        <w:ind w:left="1065" w:firstLine="0"/>
        <w:textAlignment w:val="baseline"/>
        <w:rPr>
          <w:rFonts w:ascii="Arial" w:hAnsi="Arial" w:cs="Arial"/>
          <w:sz w:val="21"/>
          <w:szCs w:val="21"/>
        </w:rPr>
      </w:pPr>
      <w:r w:rsidRPr="00530CAE">
        <w:rPr>
          <w:rStyle w:val="normaltextrun"/>
          <w:rFonts w:ascii="Arial" w:hAnsi="Arial" w:cs="Arial"/>
          <w:sz w:val="21"/>
          <w:szCs w:val="21"/>
        </w:rPr>
        <w:t>4.</w:t>
      </w:r>
      <w:r>
        <w:rPr>
          <w:rStyle w:val="normaltextrun"/>
          <w:rFonts w:ascii="Arial" w:hAnsi="Arial" w:cs="Arial"/>
          <w:sz w:val="21"/>
          <w:szCs w:val="21"/>
        </w:rPr>
        <w:t>1</w:t>
      </w:r>
      <w:r w:rsidRPr="00530CAE">
        <w:rPr>
          <w:rStyle w:val="normaltextrun"/>
          <w:rFonts w:ascii="Arial" w:hAnsi="Arial" w:cs="Arial"/>
          <w:sz w:val="21"/>
          <w:szCs w:val="21"/>
        </w:rPr>
        <w:t xml:space="preserve"> Utkast til avtaledokument K930.06.01.</w:t>
      </w:r>
    </w:p>
    <w:p w:rsidRPr="00530CAE" w:rsidR="000F609C" w:rsidP="0A9AE5F4" w:rsidRDefault="02DAB2A1" w14:paraId="40F07F31" w14:textId="71682CBD">
      <w:pPr>
        <w:pStyle w:val="paragraph"/>
        <w:numPr>
          <w:ilvl w:val="0"/>
          <w:numId w:val="42"/>
        </w:numPr>
        <w:spacing w:before="0" w:beforeAutospacing="0" w:after="0" w:afterAutospacing="0"/>
        <w:ind w:left="1065" w:firstLine="0"/>
        <w:textAlignment w:val="baseline"/>
        <w:rPr>
          <w:rFonts w:ascii="Arial" w:hAnsi="Arial" w:cs="Arial"/>
          <w:sz w:val="21"/>
          <w:szCs w:val="21"/>
        </w:rPr>
      </w:pPr>
      <w:r w:rsidRPr="00530CAE">
        <w:rPr>
          <w:rStyle w:val="eop"/>
          <w:rFonts w:ascii="Arial" w:hAnsi="Arial" w:cs="Arial" w:eastAsiaTheme="majorEastAsia"/>
          <w:sz w:val="21"/>
          <w:szCs w:val="21"/>
        </w:rPr>
        <w:t>4</w:t>
      </w:r>
      <w:r w:rsidRPr="00530CAE" w:rsidR="000F609C">
        <w:rPr>
          <w:rStyle w:val="eop"/>
          <w:rFonts w:ascii="Arial" w:hAnsi="Arial" w:cs="Arial" w:eastAsiaTheme="majorEastAsia"/>
          <w:sz w:val="21"/>
          <w:szCs w:val="21"/>
        </w:rPr>
        <w:t>.</w:t>
      </w:r>
      <w:r w:rsidR="00D402A3">
        <w:rPr>
          <w:rStyle w:val="eop"/>
          <w:rFonts w:ascii="Arial" w:hAnsi="Arial" w:cs="Arial" w:eastAsiaTheme="majorEastAsia"/>
          <w:sz w:val="21"/>
          <w:szCs w:val="21"/>
        </w:rPr>
        <w:t>2</w:t>
      </w:r>
      <w:r w:rsidRPr="00530CAE" w:rsidR="000F609C">
        <w:rPr>
          <w:rStyle w:val="eop"/>
          <w:rFonts w:ascii="Arial" w:hAnsi="Arial" w:cs="Arial" w:eastAsiaTheme="majorEastAsia"/>
          <w:sz w:val="21"/>
          <w:szCs w:val="21"/>
        </w:rPr>
        <w:t xml:space="preserve"> </w:t>
      </w:r>
      <w:r w:rsidRPr="00530CAE" w:rsidR="00DC2053">
        <w:rPr>
          <w:rStyle w:val="normaltextrun"/>
          <w:rFonts w:ascii="Arial" w:hAnsi="Arial" w:cs="Arial"/>
          <w:sz w:val="21"/>
          <w:szCs w:val="21"/>
          <w:shd w:val="clear" w:color="auto" w:fill="FFFFFF"/>
        </w:rPr>
        <w:t>Egenerklæring om forholdet til gjeldende sanksjonslovgivning</w:t>
      </w:r>
      <w:r w:rsidRPr="00530CAE" w:rsidR="00FC7193">
        <w:rPr>
          <w:rStyle w:val="normaltextrun"/>
          <w:rFonts w:ascii="Arial" w:hAnsi="Arial" w:cs="Arial"/>
          <w:sz w:val="21"/>
          <w:szCs w:val="21"/>
          <w:shd w:val="clear" w:color="auto" w:fill="FFFFFF"/>
        </w:rPr>
        <w:t xml:space="preserve"> </w:t>
      </w:r>
    </w:p>
    <w:p w:rsidRPr="00530CAE" w:rsidR="000E2FE8" w:rsidP="0A9AE5F4" w:rsidRDefault="3C76C154" w14:paraId="495AC580" w14:textId="1E2292B1">
      <w:pPr>
        <w:pStyle w:val="paragraph"/>
        <w:numPr>
          <w:ilvl w:val="0"/>
          <w:numId w:val="43"/>
        </w:numPr>
        <w:spacing w:before="0" w:beforeAutospacing="0" w:after="0" w:afterAutospacing="0"/>
        <w:ind w:left="1065" w:firstLine="0"/>
        <w:textAlignment w:val="baseline"/>
        <w:rPr>
          <w:rFonts w:ascii="Arial" w:hAnsi="Arial" w:cs="Arial"/>
          <w:sz w:val="21"/>
          <w:szCs w:val="21"/>
        </w:rPr>
      </w:pPr>
      <w:r w:rsidRPr="00530CAE">
        <w:rPr>
          <w:rStyle w:val="normaltextrun"/>
          <w:rFonts w:ascii="Arial" w:hAnsi="Arial" w:cs="Arial"/>
          <w:sz w:val="21"/>
          <w:szCs w:val="21"/>
        </w:rPr>
        <w:t>5</w:t>
      </w:r>
      <w:r w:rsidRPr="00530CAE" w:rsidR="000E2FE8">
        <w:rPr>
          <w:rStyle w:val="normaltextrun"/>
          <w:rFonts w:ascii="Arial" w:hAnsi="Arial" w:cs="Arial"/>
          <w:sz w:val="21"/>
          <w:szCs w:val="21"/>
        </w:rPr>
        <w:t>.0 LVB – Hovedfremdriftsplan – Baseline 4.2</w:t>
      </w:r>
      <w:r w:rsidRPr="00530CAE" w:rsidR="00B814CE">
        <w:rPr>
          <w:rStyle w:val="eop"/>
          <w:rFonts w:ascii="Arial" w:hAnsi="Arial" w:cs="Arial" w:eastAsiaTheme="majorEastAsia"/>
          <w:sz w:val="21"/>
          <w:szCs w:val="21"/>
        </w:rPr>
        <w:t>.1</w:t>
      </w:r>
    </w:p>
    <w:p w:rsidRPr="00530CAE" w:rsidR="000E2FE8" w:rsidP="0A9AE5F4" w:rsidRDefault="4128F2F9" w14:paraId="3A57A0D5" w14:textId="7E4A050F">
      <w:pPr>
        <w:pStyle w:val="paragraph"/>
        <w:numPr>
          <w:ilvl w:val="0"/>
          <w:numId w:val="43"/>
        </w:numPr>
        <w:spacing w:before="0" w:beforeAutospacing="0" w:after="0" w:afterAutospacing="0"/>
        <w:ind w:left="1065" w:firstLine="0"/>
        <w:textAlignment w:val="baseline"/>
        <w:rPr>
          <w:rFonts w:ascii="Arial" w:hAnsi="Arial" w:cs="Arial"/>
          <w:sz w:val="21"/>
          <w:szCs w:val="21"/>
        </w:rPr>
      </w:pPr>
      <w:r w:rsidRPr="00530CAE">
        <w:rPr>
          <w:rStyle w:val="normaltextrun"/>
          <w:rFonts w:ascii="Arial" w:hAnsi="Arial" w:cs="Arial"/>
          <w:sz w:val="21"/>
          <w:szCs w:val="21"/>
        </w:rPr>
        <w:t>5</w:t>
      </w:r>
      <w:r w:rsidRPr="00530CAE" w:rsidR="000E2FE8">
        <w:rPr>
          <w:rStyle w:val="normaltextrun"/>
          <w:rFonts w:ascii="Arial" w:hAnsi="Arial" w:cs="Arial"/>
          <w:sz w:val="21"/>
          <w:szCs w:val="21"/>
        </w:rPr>
        <w:t>.1 B.6 Krav til prøvedrift og delovertakelse</w:t>
      </w:r>
      <w:r w:rsidRPr="00530CAE" w:rsidR="000E2FE8">
        <w:rPr>
          <w:rStyle w:val="eop"/>
          <w:rFonts w:ascii="Arial" w:hAnsi="Arial" w:cs="Arial" w:eastAsiaTheme="majorEastAsia"/>
          <w:sz w:val="21"/>
          <w:szCs w:val="21"/>
        </w:rPr>
        <w:t> </w:t>
      </w:r>
    </w:p>
    <w:p w:rsidRPr="00530CAE" w:rsidR="000E2FE8" w:rsidP="0A9AE5F4" w:rsidRDefault="50A5119C" w14:paraId="4EC1E358" w14:textId="0BA2AAA5">
      <w:pPr>
        <w:pStyle w:val="paragraph"/>
        <w:numPr>
          <w:ilvl w:val="0"/>
          <w:numId w:val="43"/>
        </w:numPr>
        <w:spacing w:before="0" w:beforeAutospacing="0" w:after="0" w:afterAutospacing="0"/>
        <w:ind w:left="1065" w:firstLine="0"/>
        <w:textAlignment w:val="baseline"/>
        <w:rPr>
          <w:rFonts w:ascii="Arial" w:hAnsi="Arial" w:cs="Arial"/>
          <w:sz w:val="21"/>
          <w:szCs w:val="21"/>
        </w:rPr>
      </w:pPr>
      <w:r w:rsidRPr="00530CAE">
        <w:rPr>
          <w:rStyle w:val="normaltextrun"/>
          <w:rFonts w:ascii="Arial" w:hAnsi="Arial" w:cs="Arial"/>
          <w:sz w:val="21"/>
          <w:szCs w:val="21"/>
        </w:rPr>
        <w:t>5</w:t>
      </w:r>
      <w:r w:rsidRPr="00530CAE" w:rsidR="000E2FE8">
        <w:rPr>
          <w:rStyle w:val="normaltextrun"/>
          <w:rFonts w:ascii="Arial" w:hAnsi="Arial" w:cs="Arial"/>
          <w:sz w:val="21"/>
          <w:szCs w:val="21"/>
        </w:rPr>
        <w:t>.2 B.9 Krav til systematisk ferdigstillelse</w:t>
      </w:r>
      <w:r w:rsidRPr="00530CAE" w:rsidR="000E2FE8">
        <w:rPr>
          <w:rStyle w:val="eop"/>
          <w:rFonts w:ascii="Arial" w:hAnsi="Arial" w:cs="Arial" w:eastAsiaTheme="majorEastAsia"/>
          <w:sz w:val="21"/>
          <w:szCs w:val="21"/>
        </w:rPr>
        <w:t> </w:t>
      </w:r>
    </w:p>
    <w:p w:rsidRPr="00530CAE" w:rsidR="000E2FE8" w:rsidP="0A9AE5F4" w:rsidRDefault="5EC5DA24" w14:paraId="7F3B8A3F" w14:textId="7F683B9A">
      <w:pPr>
        <w:pStyle w:val="paragraph"/>
        <w:numPr>
          <w:ilvl w:val="0"/>
          <w:numId w:val="43"/>
        </w:numPr>
        <w:spacing w:before="0" w:beforeAutospacing="0" w:after="0" w:afterAutospacing="0"/>
        <w:ind w:left="1065" w:firstLine="0"/>
        <w:textAlignment w:val="baseline"/>
        <w:rPr>
          <w:rFonts w:ascii="Arial" w:hAnsi="Arial" w:cs="Arial"/>
          <w:sz w:val="21"/>
          <w:szCs w:val="21"/>
        </w:rPr>
      </w:pPr>
      <w:r w:rsidRPr="00530CAE">
        <w:rPr>
          <w:rStyle w:val="normaltextrun"/>
          <w:rFonts w:ascii="Arial" w:hAnsi="Arial" w:cs="Arial"/>
          <w:sz w:val="21"/>
          <w:szCs w:val="21"/>
        </w:rPr>
        <w:t>5</w:t>
      </w:r>
      <w:r w:rsidRPr="00530CAE" w:rsidR="000E2FE8">
        <w:rPr>
          <w:rStyle w:val="normaltextrun"/>
          <w:rFonts w:ascii="Arial" w:hAnsi="Arial" w:cs="Arial"/>
          <w:sz w:val="21"/>
          <w:szCs w:val="21"/>
        </w:rPr>
        <w:t>.3 B.16 Samordning utførelse</w:t>
      </w:r>
      <w:r w:rsidRPr="00530CAE" w:rsidR="000E2FE8">
        <w:rPr>
          <w:rStyle w:val="eop"/>
          <w:rFonts w:ascii="Arial" w:hAnsi="Arial" w:cs="Arial" w:eastAsiaTheme="majorEastAsia"/>
          <w:sz w:val="21"/>
          <w:szCs w:val="21"/>
        </w:rPr>
        <w:t> </w:t>
      </w:r>
      <w:r w:rsidRPr="00530CAE" w:rsidR="00530CAE">
        <w:rPr>
          <w:rStyle w:val="eop"/>
          <w:rFonts w:ascii="Arial" w:hAnsi="Arial" w:cs="Arial" w:eastAsiaTheme="majorEastAsia"/>
          <w:sz w:val="21"/>
          <w:szCs w:val="21"/>
        </w:rPr>
        <w:t>–</w:t>
      </w:r>
      <w:r w:rsidRPr="00530CAE" w:rsidR="00C15BAA">
        <w:rPr>
          <w:rStyle w:val="eop"/>
          <w:rFonts w:ascii="Arial" w:hAnsi="Arial" w:cs="Arial" w:eastAsiaTheme="majorEastAsia"/>
          <w:sz w:val="21"/>
          <w:szCs w:val="21"/>
        </w:rPr>
        <w:t xml:space="preserve"> Rev</w:t>
      </w:r>
      <w:r w:rsidRPr="00530CAE" w:rsidR="00530CAE">
        <w:rPr>
          <w:rStyle w:val="eop"/>
          <w:rFonts w:ascii="Arial" w:hAnsi="Arial" w:cs="Arial" w:eastAsiaTheme="majorEastAsia"/>
          <w:sz w:val="21"/>
          <w:szCs w:val="21"/>
        </w:rPr>
        <w:t xml:space="preserve"> 2-3</w:t>
      </w:r>
    </w:p>
    <w:p w:rsidRPr="007743EA" w:rsidR="0056695B" w:rsidP="0056695B" w:rsidRDefault="0056695B" w14:paraId="753CFB1F" w14:textId="77777777">
      <w:pPr>
        <w:rPr>
          <w:color w:val="FF0000"/>
        </w:rPr>
      </w:pPr>
    </w:p>
    <w:p w:rsidRPr="0095025B" w:rsidR="0056695B" w:rsidP="0056695B" w:rsidRDefault="0056695B" w14:paraId="3F7AD0DE" w14:textId="77777777">
      <w:r w:rsidRPr="0095025B">
        <w:t xml:space="preserve">Konkurransegrunnlaget er i sin helhet lagt ut elektronisk for nedlasting fra </w:t>
      </w:r>
      <w:r>
        <w:t>Mercellportalen</w:t>
      </w:r>
      <w:r w:rsidRPr="0095025B">
        <w:t xml:space="preserve">. </w:t>
      </w:r>
      <w:r w:rsidRPr="00643EB9">
        <w:rPr>
          <w:bCs/>
        </w:rPr>
        <w:t>Leverandører som ønsker å delta i konkurransen, oppfordres til å registrere sin interesse i Mercellportalen for å få varsler om tilleggsopplysninger, rettelser og endringer som Statsbygg publiserer.</w:t>
      </w:r>
    </w:p>
    <w:p w:rsidR="0056695B" w:rsidP="0056695B" w:rsidRDefault="0056695B" w14:paraId="65ABB12F" w14:textId="77777777">
      <w:pPr>
        <w:rPr>
          <w:iCs/>
        </w:rPr>
      </w:pPr>
    </w:p>
    <w:p w:rsidRPr="004A0FC6" w:rsidR="0056695B" w:rsidP="0056695B" w:rsidRDefault="0056695B" w14:paraId="06B93E6E" w14:textId="77777777">
      <w:pPr>
        <w:pStyle w:val="Overskrift2"/>
        <w:numPr>
          <w:ilvl w:val="1"/>
          <w:numId w:val="17"/>
        </w:numPr>
        <w:ind w:left="426" w:hanging="426"/>
        <w:rPr/>
      </w:pPr>
      <w:bookmarkStart w:name="_Toc428178837" w:id="8"/>
      <w:bookmarkStart w:name="_Toc435444294" w:id="9"/>
      <w:bookmarkStart w:name="_Toc569655338" w:id="278337447"/>
      <w:r w:rsidR="2604EFA0">
        <w:rPr/>
        <w:t>Kunngjøring</w:t>
      </w:r>
      <w:bookmarkEnd w:id="8"/>
      <w:bookmarkEnd w:id="9"/>
      <w:bookmarkEnd w:id="278337447"/>
    </w:p>
    <w:p w:rsidR="0056695B" w:rsidP="0056695B" w:rsidRDefault="0056695B" w14:paraId="0B9CBA16" w14:textId="77777777"/>
    <w:p w:rsidRPr="00A623BC" w:rsidR="0056695B" w:rsidP="0056695B" w:rsidRDefault="0056695B" w14:paraId="169B9358" w14:textId="77777777">
      <w:r w:rsidRPr="00A623BC">
        <w:t>Anskaffelsen er sendt til kunngjøring i Doffin-basen og TED-basen</w:t>
      </w:r>
      <w:r>
        <w:t>.</w:t>
      </w:r>
      <w:r w:rsidRPr="00AB4675">
        <w:rPr>
          <w:i/>
          <w:color w:val="FF0000"/>
        </w:rPr>
        <w:t xml:space="preserve"> </w:t>
      </w:r>
    </w:p>
    <w:p w:rsidR="0056695B" w:rsidP="0056695B" w:rsidRDefault="0056695B" w14:paraId="69705708" w14:textId="77777777">
      <w:pPr>
        <w:rPr>
          <w:iCs/>
        </w:rPr>
      </w:pPr>
    </w:p>
    <w:p w:rsidRPr="004A0FC6" w:rsidR="0056695B" w:rsidP="0056695B" w:rsidRDefault="0056695B" w14:paraId="15C7B35D" w14:textId="77777777">
      <w:pPr>
        <w:pStyle w:val="Overskrift2"/>
        <w:numPr>
          <w:ilvl w:val="1"/>
          <w:numId w:val="17"/>
        </w:numPr>
        <w:ind w:left="426" w:hanging="426"/>
        <w:rPr/>
      </w:pPr>
      <w:bookmarkStart w:name="_Toc428178838" w:id="11"/>
      <w:bookmarkStart w:name="_Toc435444295" w:id="12"/>
      <w:bookmarkStart w:name="_Toc642958639" w:id="2079424154"/>
      <w:r w:rsidR="2604EFA0">
        <w:rPr/>
        <w:t>Særlige forhold</w:t>
      </w:r>
      <w:bookmarkEnd w:id="11"/>
      <w:bookmarkEnd w:id="12"/>
      <w:bookmarkEnd w:id="2079424154"/>
    </w:p>
    <w:p w:rsidR="0056695B" w:rsidP="0056695B" w:rsidRDefault="0056695B" w14:paraId="7F21E745" w14:textId="77777777">
      <w:bookmarkStart w:name="_Toc107286923" w:id="14"/>
      <w:bookmarkStart w:name="_Toc107286297" w:id="15"/>
    </w:p>
    <w:p w:rsidR="0056695B" w:rsidP="0056695B" w:rsidRDefault="0056695B" w14:paraId="52B23BAD" w14:textId="77777777">
      <w:pPr>
        <w:pStyle w:val="Overskrift3"/>
        <w:numPr>
          <w:ilvl w:val="2"/>
          <w:numId w:val="17"/>
        </w:numPr>
        <w:ind w:left="567" w:hanging="567"/>
        <w:rPr/>
      </w:pPr>
      <w:bookmarkStart w:name="_Toc119410419" w:id="16"/>
      <w:bookmarkStart w:name="_Toc428178840" w:id="17"/>
      <w:bookmarkStart w:name="_Toc435444297" w:id="18"/>
      <w:bookmarkStart w:name="_Toc1487526154" w:id="1668840576"/>
      <w:r w:rsidR="2604EFA0">
        <w:rPr/>
        <w:t>Lokale</w:t>
      </w:r>
      <w:r w:rsidR="2604EFA0">
        <w:rPr/>
        <w:t xml:space="preserve"> forhold</w:t>
      </w:r>
      <w:bookmarkEnd w:id="16"/>
      <w:bookmarkEnd w:id="17"/>
      <w:bookmarkEnd w:id="18"/>
      <w:bookmarkEnd w:id="1668840576"/>
    </w:p>
    <w:p w:rsidR="0056695B" w:rsidP="0056695B" w:rsidRDefault="0056695B" w14:paraId="1AA82E32" w14:textId="77777777"/>
    <w:p w:rsidRPr="00B072B3" w:rsidR="0056695B" w:rsidP="0056695B" w:rsidRDefault="0056695B" w14:paraId="4100FF8B" w14:textId="77777777">
      <w:pPr>
        <w:rPr>
          <w:rStyle w:val="normaltextrun"/>
          <w:rFonts w:ascii="Arial" w:hAnsi="Arial" w:eastAsia="Times New Roman" w:cs="Arial"/>
          <w:szCs w:val="21"/>
          <w:lang w:eastAsia="nb-NO"/>
        </w:rPr>
      </w:pPr>
      <w:r w:rsidRPr="00B072B3">
        <w:rPr>
          <w:rStyle w:val="normaltextrun"/>
          <w:rFonts w:ascii="Arial" w:hAnsi="Arial" w:eastAsia="Times New Roman" w:cs="Arial"/>
          <w:szCs w:val="21"/>
          <w:lang w:eastAsia="nb-NO"/>
        </w:rPr>
        <w:t>Tilbyderen skal ved utarbeidelse av sitt tilbud ta hensyn til forhold av betydning for ytelsen som kan skaffes ved besøk på leveringsstedet, dens nærområder og ved kontakt med relevante myndigheter. Dette gjelder eksempelvis transportmuligheter til leveringsstedet, tilgang på strøm, vann, telefon m.v.</w:t>
      </w:r>
    </w:p>
    <w:p w:rsidR="0056695B" w:rsidP="0056695B" w:rsidRDefault="0056695B" w14:paraId="5E5846FE" w14:textId="77777777"/>
    <w:p w:rsidR="0056695B" w:rsidP="0056695B" w:rsidRDefault="0056695B" w14:paraId="7BA873C2" w14:textId="77777777">
      <w:pPr>
        <w:pStyle w:val="Overskrift3"/>
        <w:numPr>
          <w:ilvl w:val="2"/>
          <w:numId w:val="17"/>
        </w:numPr>
        <w:ind w:left="567" w:hanging="567"/>
        <w:rPr/>
      </w:pPr>
      <w:bookmarkStart w:name="_Toc428178841" w:id="20"/>
      <w:bookmarkStart w:name="_Toc435444298" w:id="21"/>
      <w:bookmarkEnd w:id="14"/>
      <w:bookmarkStart w:name="_Toc1772703653" w:id="703272775"/>
      <w:r w:rsidR="2604EFA0">
        <w:rPr/>
        <w:t>Tilbudets</w:t>
      </w:r>
      <w:r w:rsidR="2604EFA0">
        <w:rPr/>
        <w:t xml:space="preserve"> </w:t>
      </w:r>
      <w:r w:rsidR="2604EFA0">
        <w:rPr/>
        <w:t>priser</w:t>
      </w:r>
      <w:bookmarkEnd w:id="20"/>
      <w:bookmarkEnd w:id="21"/>
      <w:bookmarkEnd w:id="703272775"/>
    </w:p>
    <w:p w:rsidR="0056695B" w:rsidP="0056695B" w:rsidRDefault="0056695B" w14:paraId="086DD27D" w14:textId="77777777"/>
    <w:p w:rsidR="00DB5138" w:rsidP="00DB5138" w:rsidRDefault="00DB5138" w14:paraId="3145089A"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I hver enkelt post i tilbudet skal det som er spesifisert være tatt med, samt de ytelser, materialer og omkostninger av enhver art som er nødvendig for å gjennomføre leveransen på en forsvarlig måte i henhold til de utleverte dokumenter, tariffavtaler, lover, forskrifter eller øvrige opplysninger gitt av oppdragsgiveren eller som har fremkommet på tilbudsbefaring (herunder mva. og alle påslag, så som sosiale utgifter, administrasjon, reise, diett og fortjeneste m.v.).</w:t>
      </w:r>
      <w:r>
        <w:rPr>
          <w:rStyle w:val="eop"/>
          <w:rFonts w:ascii="Arial" w:hAnsi="Arial" w:cs="Arial"/>
          <w:sz w:val="21"/>
          <w:szCs w:val="21"/>
        </w:rPr>
        <w:t> </w:t>
      </w:r>
    </w:p>
    <w:p w:rsidR="00DB5138" w:rsidP="00DB5138" w:rsidRDefault="00DB5138" w14:paraId="4067BEEE"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1"/>
          <w:szCs w:val="21"/>
        </w:rPr>
        <w:t> </w:t>
      </w:r>
    </w:p>
    <w:p w:rsidR="00DB5138" w:rsidP="00DB5138" w:rsidRDefault="00DB5138" w14:paraId="67149922"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1"/>
          <w:szCs w:val="21"/>
        </w:rPr>
        <w:t>Kontraktssummen, jf. Rødboka pkt.2 er fast og ikke gjenstand for lønns- og prisregulering. </w:t>
      </w:r>
      <w:r>
        <w:rPr>
          <w:rStyle w:val="eop"/>
          <w:rFonts w:ascii="Arial" w:hAnsi="Arial" w:cs="Arial"/>
          <w:color w:val="000000"/>
          <w:sz w:val="21"/>
          <w:szCs w:val="21"/>
        </w:rPr>
        <w:t> </w:t>
      </w:r>
    </w:p>
    <w:p w:rsidR="00DB5138" w:rsidP="00DB5138" w:rsidRDefault="00DB5138" w14:paraId="1C43A40A"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1"/>
          <w:szCs w:val="21"/>
        </w:rPr>
        <w:t>Opsjoner, herunder vedlikeholdsavtale og endringer som bestilles etter overtakelse prisreguleres etter prinsippene i NS 3405 - Bestemmelser om regulering av kontraktssum for bygg og anlegg på grunn av endringer i lønninger, priser, sosiale utgifter m.v. - totalindeksmetoden, med ett kvartal som avregningsperiode.</w:t>
      </w:r>
      <w:r>
        <w:rPr>
          <w:rStyle w:val="normaltextrun"/>
          <w:color w:val="000000"/>
          <w:sz w:val="21"/>
          <w:szCs w:val="21"/>
        </w:rPr>
        <w:t xml:space="preserve"> </w:t>
      </w:r>
      <w:r>
        <w:rPr>
          <w:rStyle w:val="normaltextrun"/>
          <w:rFonts w:ascii="Arial" w:hAnsi="Arial" w:cs="Arial"/>
          <w:color w:val="000000"/>
          <w:sz w:val="21"/>
          <w:szCs w:val="21"/>
        </w:rPr>
        <w:t>Ved reguleringen benyttes SSBs konsumprisindeks (KPI Totalindeks) 2015 = 100¹.</w:t>
      </w:r>
      <w:r>
        <w:rPr>
          <w:rStyle w:val="eop"/>
          <w:rFonts w:ascii="Arial" w:hAnsi="Arial" w:cs="Arial"/>
          <w:color w:val="000000"/>
          <w:sz w:val="21"/>
          <w:szCs w:val="21"/>
        </w:rPr>
        <w:t> </w:t>
      </w:r>
    </w:p>
    <w:p w:rsidR="00DB5138" w:rsidP="00DB5138" w:rsidRDefault="00DB5138" w14:paraId="69F8E2AE" w14:textId="592F3A92">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Pris for vedlikeholdsavtale skal være i NOK. For øvrig tillater oppdragsgiver at prisene gis i euro/amerikanske dollar/</w:t>
      </w:r>
      <w:r w:rsidR="00470E87">
        <w:rPr>
          <w:rStyle w:val="normaltextrun"/>
          <w:rFonts w:ascii="Arial" w:hAnsi="Arial" w:cs="Arial"/>
          <w:sz w:val="21"/>
          <w:szCs w:val="21"/>
        </w:rPr>
        <w:t>britiske</w:t>
      </w:r>
      <w:r>
        <w:rPr>
          <w:rStyle w:val="normaltextrun"/>
          <w:rFonts w:ascii="Arial" w:hAnsi="Arial" w:cs="Arial"/>
          <w:sz w:val="21"/>
          <w:szCs w:val="21"/>
        </w:rPr>
        <w:t xml:space="preserve"> pund/svenske kroner/danske kroner. Aktuell valuta skal oppgis i prisskjemaet. </w:t>
      </w:r>
      <w:r>
        <w:rPr>
          <w:rStyle w:val="eop"/>
          <w:rFonts w:ascii="Arial" w:hAnsi="Arial" w:cs="Arial"/>
          <w:sz w:val="21"/>
          <w:szCs w:val="21"/>
        </w:rPr>
        <w:t> </w:t>
      </w:r>
    </w:p>
    <w:p w:rsidR="00DB5138" w:rsidP="00DB5138" w:rsidRDefault="00DB5138" w14:paraId="0C1D1F41"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 </w:t>
      </w:r>
      <w:r>
        <w:rPr>
          <w:rStyle w:val="eop"/>
          <w:rFonts w:ascii="Arial" w:hAnsi="Arial" w:cs="Arial"/>
          <w:sz w:val="21"/>
          <w:szCs w:val="21"/>
        </w:rPr>
        <w:t> </w:t>
      </w:r>
    </w:p>
    <w:p w:rsidR="00DB5138" w:rsidP="00DB5138" w:rsidRDefault="00DB5138" w14:paraId="5444C59F"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Det er adgang til å tilby noen priser i fremmed valuta og noen i NOK. Betalingen vil skje i tilbudt valuta med mindre leverandøren ønsker utbetaling i NOK. Ved omregningen benyttes kursen på betalingsdagen. </w:t>
      </w:r>
      <w:r>
        <w:rPr>
          <w:rStyle w:val="eop"/>
          <w:rFonts w:ascii="Arial" w:hAnsi="Arial" w:cs="Arial"/>
          <w:sz w:val="21"/>
          <w:szCs w:val="21"/>
        </w:rPr>
        <w:t> </w:t>
      </w:r>
    </w:p>
    <w:p w:rsidR="00DB5138" w:rsidP="00DB5138" w:rsidRDefault="00DB5138" w14:paraId="6D5E49C3"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 </w:t>
      </w:r>
      <w:r>
        <w:rPr>
          <w:rStyle w:val="eop"/>
          <w:rFonts w:ascii="Arial" w:hAnsi="Arial" w:cs="Arial"/>
          <w:sz w:val="21"/>
          <w:szCs w:val="21"/>
        </w:rPr>
        <w:t> </w:t>
      </w:r>
    </w:p>
    <w:p w:rsidR="00DB5138" w:rsidP="00DB5138" w:rsidRDefault="00DB5138" w14:paraId="5540B859"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I forbindelse med tilbudsevalueringen, vil utenlandsk valuta bli omgjort til NOK ved bruk av kursen fra Norges Bank på dagen for utløp av tilbudsfristen.  </w:t>
      </w:r>
      <w:r>
        <w:rPr>
          <w:rStyle w:val="eop"/>
          <w:rFonts w:ascii="Arial" w:hAnsi="Arial" w:cs="Arial"/>
          <w:sz w:val="21"/>
          <w:szCs w:val="21"/>
        </w:rPr>
        <w:t> </w:t>
      </w:r>
    </w:p>
    <w:p w:rsidR="00DB5138" w:rsidP="00DB5138" w:rsidRDefault="00DB5138" w14:paraId="2EED0793"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 </w:t>
      </w:r>
      <w:r>
        <w:rPr>
          <w:rStyle w:val="eop"/>
          <w:rFonts w:ascii="Arial" w:hAnsi="Arial" w:cs="Arial"/>
          <w:sz w:val="21"/>
          <w:szCs w:val="21"/>
        </w:rPr>
        <w:t> </w:t>
      </w:r>
    </w:p>
    <w:p w:rsidR="00DB5138" w:rsidP="00DB5138" w:rsidRDefault="00DB5138" w14:paraId="564852B1"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For øvrige prisbestemmelser se Rødboka pkt. 27.b. </w:t>
      </w:r>
      <w:r>
        <w:rPr>
          <w:rStyle w:val="eop"/>
          <w:rFonts w:ascii="Arial" w:hAnsi="Arial" w:cs="Arial"/>
          <w:sz w:val="21"/>
          <w:szCs w:val="21"/>
        </w:rPr>
        <w:t> </w:t>
      </w:r>
    </w:p>
    <w:p w:rsidR="00E4120D" w:rsidP="00E4120D" w:rsidRDefault="00E4120D" w14:paraId="7E1ABA95" w14:textId="77777777">
      <w:pPr>
        <w:rPr>
          <w:color w:val="92D050"/>
        </w:rPr>
      </w:pPr>
    </w:p>
    <w:p w:rsidR="0026139D" w:rsidP="00E4120D" w:rsidRDefault="0026139D" w14:paraId="37D614CB" w14:textId="77777777"/>
    <w:p w:rsidR="0056695B" w:rsidP="0056695B" w:rsidRDefault="0056695B" w14:paraId="3602EE3A" w14:textId="77777777">
      <w:pPr>
        <w:pStyle w:val="Overskrift3"/>
        <w:numPr>
          <w:ilvl w:val="2"/>
          <w:numId w:val="17"/>
        </w:numPr>
        <w:ind w:left="567" w:hanging="567"/>
        <w:rPr/>
      </w:pPr>
      <w:bookmarkStart w:name="_Toc119410421" w:id="23"/>
      <w:bookmarkStart w:name="_Toc428178842" w:id="24"/>
      <w:bookmarkStart w:name="_Toc435444299" w:id="25"/>
      <w:bookmarkStart w:name="_Toc267189920" w:id="634631176"/>
      <w:r w:rsidR="2604EFA0">
        <w:rPr/>
        <w:t>Beskrivelsestekst</w:t>
      </w:r>
      <w:bookmarkEnd w:id="23"/>
      <w:bookmarkEnd w:id="24"/>
      <w:bookmarkEnd w:id="25"/>
      <w:bookmarkEnd w:id="634631176"/>
    </w:p>
    <w:p w:rsidR="0056695B" w:rsidP="0056695B" w:rsidRDefault="0056695B" w14:paraId="2979F705" w14:textId="77777777"/>
    <w:p w:rsidR="0056695B" w:rsidP="0056695B" w:rsidRDefault="0056695B" w14:paraId="47064D63" w14:textId="77777777">
      <w:r>
        <w:t>De krav til ytelsen som er beskrevet i konkurransegrunnlaget er en del av leverandørens forpliktelse selv om de ikke er gjentatt i prisbærende poster.</w:t>
      </w:r>
    </w:p>
    <w:p w:rsidR="0056695B" w:rsidP="0056695B" w:rsidRDefault="0056695B" w14:paraId="57D3AF3F" w14:textId="77777777"/>
    <w:p w:rsidRPr="0056695B" w:rsidR="0056695B" w:rsidP="0056695B" w:rsidRDefault="0056695B" w14:paraId="6EF6ED62" w14:textId="77777777">
      <w:pPr>
        <w:pStyle w:val="Overskrift3"/>
        <w:numPr>
          <w:ilvl w:val="2"/>
          <w:numId w:val="17"/>
        </w:numPr>
        <w:ind w:left="567" w:hanging="567"/>
        <w:rPr>
          <w:lang w:val="nb-NO"/>
        </w:rPr>
      </w:pPr>
      <w:bookmarkStart w:name="_Toc428178843" w:id="27"/>
      <w:bookmarkStart w:name="_Toc435444300" w:id="28"/>
      <w:bookmarkStart w:name="_Toc747184654" w:id="1154879131"/>
      <w:r w:rsidRPr="42B03838" w:rsidR="2604EFA0">
        <w:rPr>
          <w:lang w:val="nb-NO"/>
        </w:rPr>
        <w:t>Poster som ikke er prissatt</w:t>
      </w:r>
      <w:bookmarkEnd w:id="15"/>
      <w:bookmarkEnd w:id="27"/>
      <w:bookmarkEnd w:id="28"/>
      <w:r w:rsidRPr="42B03838" w:rsidR="2604EFA0">
        <w:rPr>
          <w:lang w:val="nb-NO"/>
        </w:rPr>
        <w:t xml:space="preserve"> og åpenbare feil</w:t>
      </w:r>
      <w:bookmarkEnd w:id="1154879131"/>
    </w:p>
    <w:p w:rsidR="0056695B" w:rsidP="0056695B" w:rsidRDefault="0056695B" w14:paraId="11FDBF37" w14:textId="77777777"/>
    <w:p w:rsidR="0056695B" w:rsidP="0056695B" w:rsidRDefault="0056695B" w14:paraId="4E9D6923" w14:textId="77777777">
      <w:r>
        <w:t>Poster som ikke er priset i tilbudet vil anses innkalkulert i andre poster, med mindre annet er angitt i tilbudsbrevet.</w:t>
      </w:r>
      <w:r w:rsidRPr="002E6E10">
        <w:t xml:space="preserve"> </w:t>
      </w:r>
    </w:p>
    <w:p w:rsidR="0056695B" w:rsidP="0056695B" w:rsidRDefault="0056695B" w14:paraId="07D73A7C" w14:textId="77777777"/>
    <w:p w:rsidR="0056695B" w:rsidP="0056695B" w:rsidRDefault="0056695B" w14:paraId="66EB678F" w14:textId="77777777">
      <w:r>
        <w:t>Åpenbare feil i tilbudet som Statsbygg blir oppmerksom på, vil bli rettet dersom det er utvilsomt hvordan feilen skal rettes.</w:t>
      </w:r>
    </w:p>
    <w:p w:rsidR="0056695B" w:rsidP="0056695B" w:rsidRDefault="0056695B" w14:paraId="6FF0C1D9" w14:textId="77777777"/>
    <w:p w:rsidR="0056695B" w:rsidP="0056695B" w:rsidRDefault="0056695B" w14:paraId="02498710" w14:textId="77777777">
      <w:pPr>
        <w:pStyle w:val="Overskrift3"/>
        <w:numPr>
          <w:ilvl w:val="2"/>
          <w:numId w:val="17"/>
        </w:numPr>
        <w:ind w:left="567" w:hanging="567"/>
        <w:rPr/>
      </w:pPr>
      <w:bookmarkStart w:name="_Toc107286298" w:id="30"/>
      <w:bookmarkStart w:name="_Toc428178844" w:id="31"/>
      <w:bookmarkStart w:name="_Toc435444301" w:id="32"/>
      <w:bookmarkStart w:name="_Toc376443645" w:id="1814506877"/>
      <w:r w:rsidR="2604EFA0">
        <w:rPr/>
        <w:t>Angivelse</w:t>
      </w:r>
      <w:r w:rsidR="2604EFA0">
        <w:rPr/>
        <w:t xml:space="preserve"> av </w:t>
      </w:r>
      <w:r w:rsidR="2604EFA0">
        <w:rPr/>
        <w:t>enhetspriser</w:t>
      </w:r>
      <w:bookmarkEnd w:id="30"/>
      <w:bookmarkEnd w:id="31"/>
      <w:bookmarkEnd w:id="32"/>
      <w:bookmarkEnd w:id="1814506877"/>
    </w:p>
    <w:p w:rsidR="0056695B" w:rsidP="0056695B" w:rsidRDefault="0056695B" w14:paraId="59CF3393" w14:textId="77777777"/>
    <w:p w:rsidR="0056695B" w:rsidP="0056695B" w:rsidRDefault="0056695B" w14:paraId="7CFA622C" w14:textId="77777777">
      <w:r w:rsidRPr="001C2544">
        <w:t>Dersom plikten til å oppgi enhetspriser misligholdes, vil tilbudet kunne bli avvist eller forlangt spesifisert innenfor rammen av totalsummen</w:t>
      </w:r>
      <w:r>
        <w:t>.</w:t>
      </w:r>
    </w:p>
    <w:p w:rsidR="0056695B" w:rsidP="0056695B" w:rsidRDefault="0056695B" w14:paraId="2C9525AD" w14:textId="77777777"/>
    <w:p w:rsidR="0056695B" w:rsidP="0056695B" w:rsidRDefault="0056695B" w14:paraId="70D322B4" w14:textId="77777777">
      <w:pPr>
        <w:pStyle w:val="Overskrift3"/>
        <w:numPr>
          <w:ilvl w:val="2"/>
          <w:numId w:val="17"/>
        </w:numPr>
        <w:ind w:left="567" w:hanging="567"/>
        <w:rPr/>
      </w:pPr>
      <w:bookmarkStart w:name="_Toc107034743" w:id="34"/>
      <w:bookmarkStart w:name="_Toc119410424" w:id="35"/>
      <w:bookmarkStart w:name="_Toc428178845" w:id="36"/>
      <w:bookmarkStart w:name="_Toc435444302" w:id="37"/>
      <w:bookmarkStart w:name="_Toc1137924467" w:id="341348984"/>
      <w:r w:rsidR="2604EFA0">
        <w:rPr/>
        <w:t>Produktbeskrivelse</w:t>
      </w:r>
      <w:bookmarkEnd w:id="34"/>
      <w:bookmarkEnd w:id="35"/>
      <w:bookmarkEnd w:id="36"/>
      <w:bookmarkEnd w:id="37"/>
      <w:bookmarkEnd w:id="341348984"/>
    </w:p>
    <w:p w:rsidR="0056695B" w:rsidP="0056695B" w:rsidRDefault="0056695B" w14:paraId="6EE750D1" w14:textId="77777777"/>
    <w:p w:rsidR="0056695B" w:rsidP="0056695B" w:rsidRDefault="0056695B" w14:paraId="3B1464D3" w14:textId="77777777">
      <w:r>
        <w:t xml:space="preserve">Dersom konkurransegrunnlaget angir ”produktnavn eller tilsvarende”, kan tilsvarende produkter tilbys. Tilbyderen må dokumentere at kvalitets- og funksjonskravene er oppfylt. </w:t>
      </w:r>
    </w:p>
    <w:p w:rsidR="0056695B" w:rsidP="0056695B" w:rsidRDefault="0056695B" w14:paraId="186CD915" w14:textId="77777777"/>
    <w:p w:rsidR="0056695B" w:rsidP="0056695B" w:rsidRDefault="0056695B" w14:paraId="3C719F6F" w14:textId="77777777"/>
    <w:p w:rsidRPr="004A0FC6" w:rsidR="0056695B" w:rsidP="0056695B" w:rsidRDefault="0056695B" w14:paraId="6DFE4C20" w14:textId="77777777">
      <w:pPr>
        <w:pStyle w:val="Overskrift2"/>
        <w:numPr>
          <w:ilvl w:val="1"/>
          <w:numId w:val="17"/>
        </w:numPr>
        <w:ind w:left="426" w:hanging="426"/>
        <w:rPr/>
      </w:pPr>
      <w:bookmarkStart w:name="_Toc428178846" w:id="39"/>
      <w:bookmarkStart w:name="_Toc435444303" w:id="40"/>
      <w:bookmarkStart w:name="_Toc753043959" w:id="1794759588"/>
      <w:r w:rsidR="2604EFA0">
        <w:rPr/>
        <w:t>Kontraktsbestemmelser</w:t>
      </w:r>
      <w:bookmarkEnd w:id="39"/>
      <w:bookmarkEnd w:id="40"/>
      <w:bookmarkEnd w:id="1794759588"/>
    </w:p>
    <w:p w:rsidR="0056695B" w:rsidP="0056695B" w:rsidRDefault="0056695B" w14:paraId="4FBB498E" w14:textId="77777777"/>
    <w:p w:rsidR="0056695B" w:rsidP="0056695B" w:rsidRDefault="0056695B" w14:paraId="5F01B602" w14:textId="730A9BAB">
      <w:pPr>
        <w:rPr>
          <w:i/>
          <w:iCs/>
          <w:color w:val="FF0000"/>
        </w:rPr>
      </w:pPr>
      <w:r>
        <w:t>Avtaleforholdet reguleres av vedlagte kontraktsvilkår;</w:t>
      </w:r>
      <w:r>
        <w:rPr>
          <w:i/>
          <w:iCs/>
          <w:color w:val="FF0000"/>
        </w:rPr>
        <w:t xml:space="preserve"> </w:t>
      </w:r>
    </w:p>
    <w:p w:rsidRPr="0026139D" w:rsidR="0056695B" w:rsidP="0026139D" w:rsidRDefault="0056695B" w14:paraId="5FB05A5E" w14:textId="176A36BD">
      <w:pPr>
        <w:ind w:left="227" w:hanging="227"/>
        <w:rPr>
          <w:i/>
          <w:iCs/>
        </w:rPr>
      </w:pPr>
      <w:r w:rsidRPr="0026139D">
        <w:rPr>
          <w:i/>
          <w:iCs/>
        </w:rPr>
        <w:t>Statsbyggs generelle og spesielle kontraktsbestemmelser for større varer (</w:t>
      </w:r>
      <w:r w:rsidRPr="0026139D" w:rsidR="0026139D">
        <w:rPr>
          <w:rStyle w:val="normaltextrun"/>
          <w:rFonts w:ascii="Arial" w:hAnsi="Arial" w:cs="Arial"/>
          <w:szCs w:val="21"/>
        </w:rPr>
        <w:t>Rødboka, LVB 230525</w:t>
      </w:r>
      <w:r w:rsidRPr="0026139D">
        <w:rPr>
          <w:i/>
          <w:iCs/>
        </w:rPr>
        <w:t>).</w:t>
      </w:r>
    </w:p>
    <w:p w:rsidR="00D90DBB" w:rsidP="00D90DBB" w:rsidRDefault="00D90DBB" w14:paraId="7112CDE7" w14:textId="77777777">
      <w:pPr>
        <w:rPr>
          <w:rFonts w:ascii="Arial" w:hAnsi="Arial" w:eastAsia="Arial" w:cs="Arial"/>
          <w:color w:val="FF0000"/>
          <w:szCs w:val="21"/>
        </w:rPr>
      </w:pPr>
    </w:p>
    <w:p w:rsidR="1D76B542" w:rsidP="00D90DBB" w:rsidRDefault="1D76B542" w14:paraId="3676A14D" w14:textId="06470F14">
      <w:pPr>
        <w:rPr>
          <w:rFonts w:ascii="Arial" w:hAnsi="Arial" w:eastAsia="Arial" w:cs="Arial"/>
          <w:color w:val="000000" w:themeColor="text2"/>
          <w:szCs w:val="21"/>
        </w:rPr>
      </w:pPr>
      <w:r w:rsidRPr="4AF5E003">
        <w:rPr>
          <w:rFonts w:ascii="Arial" w:hAnsi="Arial" w:eastAsia="Arial" w:cs="Arial"/>
          <w:color w:val="000000" w:themeColor="text2"/>
        </w:rPr>
        <w:t>Statsbygg har i sine kontraktsbestemmelser inntatt krav til gjengs lønns- og arbeidsvilkår for arbeidstakere som utfører montasjearbeid iht. våre varekontrakter, samt krav til dokumentasjon og sanksjoner i samsvar med forskrift av 08.02.08 nr</w:t>
      </w:r>
      <w:r w:rsidR="00F00B7E">
        <w:rPr>
          <w:rFonts w:ascii="Arial" w:hAnsi="Arial" w:eastAsia="Arial" w:cs="Arial"/>
          <w:color w:val="000000" w:themeColor="text2"/>
        </w:rPr>
        <w:t>.</w:t>
      </w:r>
      <w:r w:rsidRPr="4AF5E003">
        <w:rPr>
          <w:rFonts w:ascii="Arial" w:hAnsi="Arial" w:eastAsia="Arial" w:cs="Arial"/>
          <w:color w:val="000000" w:themeColor="text2"/>
        </w:rPr>
        <w:t xml:space="preserve"> 112.</w:t>
      </w:r>
    </w:p>
    <w:p w:rsidR="37BA5368" w:rsidRDefault="37BA5368" w14:paraId="43A60F15" w14:textId="7F092C8A"/>
    <w:p w:rsidRPr="00C65FD6" w:rsidR="0056695B" w:rsidP="0056695B" w:rsidRDefault="0056695B" w14:paraId="7972056F" w14:textId="77777777">
      <w:r w:rsidRPr="00C65FD6">
        <w:t>Merk også at faktura</w:t>
      </w:r>
      <w:r>
        <w:t xml:space="preserve"> og</w:t>
      </w:r>
      <w:r w:rsidRPr="00C65FD6">
        <w:t xml:space="preserve"> kreditnota skal sendes elektronisk til Statsbyggs fakturamottak i samsvar med standarden Elektronisk handelsformat (EHF), fastsatt av Fornyings-, administrasjons- og kirkedepartementet.</w:t>
      </w:r>
      <w:r w:rsidRPr="00964974">
        <w:rPr>
          <w:rFonts w:ascii="Calibri" w:hAnsi="Calibri" w:cs="Calibri"/>
          <w:sz w:val="22"/>
        </w:rPr>
        <w:t xml:space="preserve"> </w:t>
      </w:r>
      <w:r w:rsidRPr="00964974">
        <w:t>Faktura og kreditnota skal formidles via aksesspunkt i meldingsformidlerinfrast</w:t>
      </w:r>
      <w:r>
        <w:t>rukturen som forvaltes av DIFI.</w:t>
      </w:r>
    </w:p>
    <w:p w:rsidRPr="004A0FC6" w:rsidR="0056695B" w:rsidP="0056695B" w:rsidRDefault="0056695B" w14:paraId="1DB4D8F7" w14:textId="77777777">
      <w:pPr>
        <w:pStyle w:val="Overskrift2"/>
        <w:numPr>
          <w:ilvl w:val="1"/>
          <w:numId w:val="17"/>
        </w:numPr>
        <w:ind w:left="426" w:hanging="426"/>
        <w:rPr/>
      </w:pPr>
      <w:bookmarkStart w:name="_Toc428178847" w:id="42"/>
      <w:bookmarkStart w:name="_Toc435444304" w:id="43"/>
      <w:bookmarkStart w:name="_Toc1411649060" w:id="1253766889"/>
      <w:r w:rsidR="2604EFA0">
        <w:rPr/>
        <w:t>Informasjonsmøte/Tilbudsbefaring</w:t>
      </w:r>
      <w:bookmarkEnd w:id="42"/>
      <w:bookmarkEnd w:id="43"/>
      <w:bookmarkEnd w:id="1253766889"/>
    </w:p>
    <w:p w:rsidR="0056695B" w:rsidP="0056695B" w:rsidRDefault="0056695B" w14:paraId="3DF4411D" w14:textId="77777777"/>
    <w:p w:rsidR="0056695B" w:rsidP="0056695B" w:rsidRDefault="0056695B" w14:paraId="0B320897" w14:textId="77777777">
      <w:r>
        <w:t xml:space="preserve">Det vil ikke bli </w:t>
      </w:r>
      <w:r w:rsidRPr="0026139D">
        <w:t xml:space="preserve">avholdt informasjonsmøte/befaring for denne </w:t>
      </w:r>
      <w:r>
        <w:t>kontrakten.</w:t>
      </w:r>
    </w:p>
    <w:p w:rsidR="0056695B" w:rsidP="0056695B" w:rsidRDefault="0056695B" w14:paraId="406E8098" w14:textId="77777777"/>
    <w:p w:rsidRPr="004A0FC6" w:rsidR="0056695B" w:rsidP="0056695B" w:rsidRDefault="0056695B" w14:paraId="6A482CBF" w14:textId="77777777">
      <w:pPr>
        <w:pStyle w:val="Overskrift2"/>
        <w:numPr>
          <w:ilvl w:val="1"/>
          <w:numId w:val="17"/>
        </w:numPr>
        <w:ind w:left="426" w:hanging="426"/>
        <w:rPr/>
      </w:pPr>
      <w:bookmarkStart w:name="_Toc428178848" w:id="45"/>
      <w:bookmarkStart w:name="_Toc435444305" w:id="46"/>
      <w:bookmarkStart w:name="_Toc761630312" w:id="1047365043"/>
      <w:r w:rsidR="2604EFA0">
        <w:rPr/>
        <w:t>Tilleggsopplysninger/Rettelser av konkurransegrunnlaget</w:t>
      </w:r>
      <w:bookmarkEnd w:id="45"/>
      <w:bookmarkEnd w:id="46"/>
      <w:bookmarkEnd w:id="1047365043"/>
    </w:p>
    <w:p w:rsidR="0056695B" w:rsidP="0056695B" w:rsidRDefault="0056695B" w14:paraId="6DE979F2" w14:textId="77777777"/>
    <w:p w:rsidRPr="00964050" w:rsidR="0056695B" w:rsidP="0056695B" w:rsidRDefault="0056695B" w14:paraId="30F81B99" w14:textId="77777777">
      <w:pPr>
        <w:rPr>
          <w:bCs/>
        </w:rPr>
      </w:pPr>
      <w:r w:rsidRPr="00964050">
        <w:rPr>
          <w:bCs/>
        </w:rPr>
        <w:t>Dersom tilbyderen finner at konkurransegrunnlaget ikke gir tilstrekkelig veiledning eller inneholder forhold som tilbyderen ikke kan akseptere, kan han via Mercellportalen, og kun her, stille spørsmål og be om tilleggsopplysninger</w:t>
      </w:r>
      <w:r w:rsidRPr="00964050">
        <w:rPr>
          <w:bCs/>
          <w:i/>
        </w:rPr>
        <w:t>.</w:t>
      </w:r>
      <w:r w:rsidRPr="00964050">
        <w:rPr>
          <w:bCs/>
        </w:rPr>
        <w:t xml:space="preserve"> Tilbyderen oppfordres til å ta kontakt i god tid før tilbudsfristens utløp, slik at Statsbygg har muligheten til å vurdere om konkurransegrunnlaget skal endres, presiseres eller utdypes. </w:t>
      </w:r>
    </w:p>
    <w:p w:rsidR="0056695B" w:rsidP="0056695B" w:rsidRDefault="0056695B" w14:paraId="3947789A" w14:textId="77777777">
      <w:pPr>
        <w:rPr>
          <w:b/>
        </w:rPr>
      </w:pPr>
    </w:p>
    <w:p w:rsidR="0056695B" w:rsidP="0056695B" w:rsidRDefault="0056695B" w14:paraId="05EA7262" w14:textId="306A8EF0">
      <w:pPr>
        <w:rPr>
          <w:rFonts w:cs="Arial"/>
        </w:rPr>
      </w:pPr>
      <w:r>
        <w:rPr>
          <w:rFonts w:cs="Arial"/>
        </w:rPr>
        <w:t>S</w:t>
      </w:r>
      <w:r w:rsidRPr="0009528F">
        <w:rPr>
          <w:rFonts w:cs="Arial"/>
        </w:rPr>
        <w:t xml:space="preserve">pørsmålene </w:t>
      </w:r>
      <w:r>
        <w:rPr>
          <w:rFonts w:cs="Arial"/>
        </w:rPr>
        <w:t xml:space="preserve">i anonymisert form </w:t>
      </w:r>
      <w:r w:rsidRPr="0009528F">
        <w:rPr>
          <w:rFonts w:cs="Arial"/>
        </w:rPr>
        <w:t>og Statsbyggs svar</w:t>
      </w:r>
      <w:r>
        <w:rPr>
          <w:rFonts w:cs="Arial"/>
        </w:rPr>
        <w:t xml:space="preserve"> og rettelser av konkurransegrunnlaget</w:t>
      </w:r>
      <w:r w:rsidRPr="009873F9">
        <w:rPr>
          <w:rFonts w:cs="Arial"/>
          <w:color w:val="FF0000"/>
        </w:rPr>
        <w:t xml:space="preserve"> </w:t>
      </w:r>
      <w:r>
        <w:rPr>
          <w:rFonts w:cs="Arial"/>
        </w:rPr>
        <w:t xml:space="preserve">er </w:t>
      </w:r>
      <w:r w:rsidRPr="009873F9">
        <w:rPr>
          <w:rFonts w:cs="Arial"/>
          <w:i/>
          <w:u w:val="single"/>
        </w:rPr>
        <w:t>kun</w:t>
      </w:r>
      <w:r>
        <w:rPr>
          <w:rFonts w:cs="Arial"/>
        </w:rPr>
        <w:t xml:space="preserve"> tilgjengelige i Mercellportalen, og de som har registrert sin interesse for konkurransen, jf. pkt</w:t>
      </w:r>
      <w:r w:rsidR="00257509">
        <w:rPr>
          <w:rFonts w:cs="Arial"/>
        </w:rPr>
        <w:t>.</w:t>
      </w:r>
      <w:r>
        <w:rPr>
          <w:rFonts w:cs="Arial"/>
        </w:rPr>
        <w:t xml:space="preserve"> 1.1 ovenfor, vil få varsel per epost fra Mercellportalen. </w:t>
      </w:r>
    </w:p>
    <w:p w:rsidR="0056695B" w:rsidP="0056695B" w:rsidRDefault="0056695B" w14:paraId="0E32C331" w14:textId="77777777"/>
    <w:p w:rsidRPr="004A0FC6" w:rsidR="0056695B" w:rsidP="0056695B" w:rsidRDefault="0056695B" w14:paraId="4C76DB02" w14:textId="77777777">
      <w:pPr>
        <w:pStyle w:val="Overskrift1"/>
        <w:numPr>
          <w:ilvl w:val="0"/>
          <w:numId w:val="17"/>
        </w:numPr>
        <w:rPr/>
      </w:pPr>
      <w:bookmarkStart w:name="_Toc428178849" w:id="48"/>
      <w:bookmarkStart w:name="_Toc435444306" w:id="49"/>
      <w:bookmarkStart w:name="_Toc294105605" w:id="201578824"/>
      <w:r w:rsidR="2604EFA0">
        <w:rPr/>
        <w:t>Orientering om prosjektet og oppdraget</w:t>
      </w:r>
      <w:bookmarkEnd w:id="48"/>
      <w:bookmarkEnd w:id="49"/>
      <w:bookmarkEnd w:id="201578824"/>
    </w:p>
    <w:p w:rsidR="0056695B" w:rsidP="0056695B" w:rsidRDefault="0056695B" w14:paraId="06BCBC03" w14:textId="77777777">
      <w:pPr>
        <w:pStyle w:val="Overskrift2"/>
        <w:numPr>
          <w:ilvl w:val="1"/>
          <w:numId w:val="17"/>
        </w:numPr>
        <w:ind w:left="426" w:hanging="426"/>
        <w:rPr/>
      </w:pPr>
      <w:bookmarkStart w:name="_Toc428178850" w:id="51"/>
      <w:bookmarkStart w:name="_Toc435444307" w:id="52"/>
      <w:bookmarkStart w:name="_Toc448132879" w:id="722548091"/>
      <w:r w:rsidR="2604EFA0">
        <w:rPr/>
        <w:t>Generelt</w:t>
      </w:r>
      <w:bookmarkEnd w:id="51"/>
      <w:bookmarkEnd w:id="52"/>
      <w:bookmarkEnd w:id="722548091"/>
    </w:p>
    <w:p w:rsidRPr="00AB4675" w:rsidR="0056695B" w:rsidP="0056695B" w:rsidRDefault="0056695B" w14:paraId="1185823B" w14:textId="77777777">
      <w:pPr>
        <w:rPr>
          <w:lang w:val="en-US"/>
        </w:rPr>
      </w:pPr>
    </w:p>
    <w:p w:rsidRPr="001F53B3" w:rsidR="00E4120D" w:rsidP="4C55FE78" w:rsidRDefault="00037454" w14:paraId="66DC218E" w14:textId="4CF2C0EB">
      <w:pPr>
        <w:rPr>
          <w:iCs/>
        </w:rPr>
      </w:pPr>
      <w:r w:rsidRPr="001F53B3">
        <w:rPr>
          <w:iCs/>
        </w:rPr>
        <w:t xml:space="preserve">Det skal tilbys risteinkubatorer, bordmodell og stack, etter beskrivelse </w:t>
      </w:r>
      <w:r w:rsidR="001F53B3">
        <w:rPr>
          <w:iCs/>
        </w:rPr>
        <w:t xml:space="preserve">og spesifikasjoner </w:t>
      </w:r>
      <w:r w:rsidRPr="001F53B3">
        <w:rPr>
          <w:iCs/>
        </w:rPr>
        <w:t>i vedlegg 2.</w:t>
      </w:r>
      <w:r w:rsidRPr="001F53B3" w:rsidR="001F53B3">
        <w:rPr>
          <w:iCs/>
        </w:rPr>
        <w:t xml:space="preserve">1 Prisskjema og 3.0 Kravspesifikasjon. </w:t>
      </w:r>
    </w:p>
    <w:p w:rsidRPr="001F53B3" w:rsidR="001F53B3" w:rsidP="4C55FE78" w:rsidRDefault="001F53B3" w14:paraId="62FDF683" w14:textId="454E1BEC">
      <w:pPr>
        <w:rPr>
          <w:iCs/>
        </w:rPr>
      </w:pPr>
      <w:r w:rsidRPr="001F53B3">
        <w:rPr>
          <w:iCs/>
        </w:rPr>
        <w:t xml:space="preserve">Risteinkubatorene skal brukes av flere ulike laboratorier i Livsvitenskapsbygget. </w:t>
      </w:r>
    </w:p>
    <w:tbl>
      <w:tblPr>
        <w:tblpPr w:leftFromText="141" w:rightFromText="141" w:vertAnchor="text" w:horzAnchor="margin" w:tblpY="160"/>
        <w:tblW w:w="96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70" w:type="dxa"/>
          <w:bottom w:w="15" w:type="dxa"/>
          <w:right w:w="70" w:type="dxa"/>
        </w:tblCellMar>
        <w:tblLook w:val="04A0" w:firstRow="1" w:lastRow="0" w:firstColumn="1" w:lastColumn="0" w:noHBand="0" w:noVBand="1"/>
      </w:tblPr>
      <w:tblGrid>
        <w:gridCol w:w="1550"/>
        <w:gridCol w:w="7234"/>
        <w:gridCol w:w="850"/>
      </w:tblGrid>
      <w:tr w:rsidRPr="00290E8E" w:rsidR="00037454" w:rsidTr="06050060" w14:paraId="234CB307" w14:textId="77777777">
        <w:trPr>
          <w:trHeight w:val="285"/>
        </w:trPr>
        <w:tc>
          <w:tcPr>
            <w:tcW w:w="1550" w:type="dxa"/>
            <w:shd w:val="clear" w:color="auto" w:fill="D9D9D9" w:themeFill="background2" w:themeFillShade="D9"/>
          </w:tcPr>
          <w:p w:rsidRPr="00290E8E" w:rsidR="00037454" w:rsidP="00037454" w:rsidRDefault="00037454" w14:paraId="361B60D3" w14:textId="77777777">
            <w:pPr>
              <w:spacing w:line="240" w:lineRule="auto"/>
              <w:jc w:val="center"/>
              <w:rPr>
                <w:rFonts w:ascii="Calibri" w:hAnsi="Calibri" w:eastAsia="Times New Roman" w:cs="Calibri"/>
                <w:b/>
                <w:bCs/>
                <w:sz w:val="22"/>
                <w:lang w:eastAsia="nb-NO"/>
              </w:rPr>
            </w:pPr>
            <w:r w:rsidRPr="00290E8E">
              <w:rPr>
                <w:rFonts w:ascii="Calibri" w:hAnsi="Calibri" w:eastAsia="Times New Roman" w:cs="Calibri"/>
                <w:b/>
                <w:bCs/>
                <w:sz w:val="22"/>
                <w:lang w:eastAsia="nb-NO"/>
              </w:rPr>
              <w:t>Art.nr.</w:t>
            </w:r>
          </w:p>
        </w:tc>
        <w:tc>
          <w:tcPr>
            <w:tcW w:w="7234" w:type="dxa"/>
            <w:shd w:val="clear" w:color="auto" w:fill="D9D9D9" w:themeFill="background2" w:themeFillShade="D9"/>
          </w:tcPr>
          <w:p w:rsidRPr="00290E8E" w:rsidR="00037454" w:rsidP="00037454" w:rsidRDefault="00037454" w14:paraId="535E5D23" w14:textId="77777777">
            <w:pPr>
              <w:spacing w:line="240" w:lineRule="auto"/>
              <w:rPr>
                <w:rFonts w:ascii="Calibri" w:hAnsi="Calibri" w:eastAsia="Times New Roman" w:cs="Calibri"/>
                <w:b/>
                <w:bCs/>
                <w:sz w:val="22"/>
                <w:lang w:eastAsia="nb-NO"/>
              </w:rPr>
            </w:pPr>
            <w:r w:rsidRPr="00290E8E">
              <w:rPr>
                <w:rFonts w:ascii="Calibri" w:hAnsi="Calibri" w:eastAsia="Times New Roman" w:cs="Calibri"/>
                <w:b/>
                <w:bCs/>
                <w:sz w:val="22"/>
                <w:lang w:eastAsia="nb-NO"/>
              </w:rPr>
              <w:t>Beskrivelse</w:t>
            </w:r>
          </w:p>
        </w:tc>
        <w:tc>
          <w:tcPr>
            <w:tcW w:w="850" w:type="dxa"/>
            <w:shd w:val="clear" w:color="auto" w:fill="D9D9D9" w:themeFill="background2" w:themeFillShade="D9"/>
            <w:vAlign w:val="bottom"/>
          </w:tcPr>
          <w:p w:rsidRPr="00290E8E" w:rsidR="00037454" w:rsidP="00037454" w:rsidRDefault="00037454" w14:paraId="6627E36D" w14:textId="77777777">
            <w:pPr>
              <w:spacing w:line="240" w:lineRule="auto"/>
              <w:jc w:val="center"/>
              <w:rPr>
                <w:rFonts w:ascii="Calibri" w:hAnsi="Calibri" w:eastAsia="Times New Roman" w:cs="Calibri"/>
                <w:b/>
                <w:bCs/>
                <w:sz w:val="22"/>
                <w:lang w:eastAsia="nb-NO"/>
              </w:rPr>
            </w:pPr>
            <w:r w:rsidRPr="00290E8E">
              <w:rPr>
                <w:rFonts w:ascii="Calibri" w:hAnsi="Calibri" w:eastAsia="Times New Roman" w:cs="Calibri"/>
                <w:b/>
                <w:bCs/>
                <w:sz w:val="22"/>
                <w:lang w:eastAsia="nb-NO"/>
              </w:rPr>
              <w:t>Antall</w:t>
            </w:r>
          </w:p>
        </w:tc>
      </w:tr>
      <w:tr w:rsidRPr="00290E8E" w:rsidR="00037454" w:rsidTr="06050060" w14:paraId="286C9621" w14:textId="77777777">
        <w:trPr>
          <w:trHeight w:val="285"/>
        </w:trPr>
        <w:tc>
          <w:tcPr>
            <w:tcW w:w="1550" w:type="dxa"/>
            <w:shd w:val="clear" w:color="auto" w:fill="auto"/>
          </w:tcPr>
          <w:p w:rsidRPr="00290E8E" w:rsidR="00037454" w:rsidP="00037454" w:rsidRDefault="00340CB9" w14:paraId="507CD2A2" w14:textId="3A162C99">
            <w:pPr>
              <w:spacing w:line="240" w:lineRule="auto"/>
              <w:jc w:val="center"/>
              <w:rPr>
                <w:rFonts w:ascii="Calibri" w:hAnsi="Calibri" w:eastAsia="Times New Roman" w:cs="Calibri"/>
                <w:sz w:val="22"/>
                <w:lang w:eastAsia="nb-NO"/>
              </w:rPr>
            </w:pPr>
            <w:r>
              <w:rPr>
                <w:rFonts w:ascii="Calibri" w:hAnsi="Calibri" w:eastAsia="Times New Roman" w:cs="Calibri"/>
                <w:sz w:val="22"/>
                <w:lang w:eastAsia="nb-NO"/>
              </w:rPr>
              <w:t>023.02.013</w:t>
            </w:r>
          </w:p>
        </w:tc>
        <w:tc>
          <w:tcPr>
            <w:tcW w:w="7234" w:type="dxa"/>
            <w:shd w:val="clear" w:color="auto" w:fill="auto"/>
          </w:tcPr>
          <w:p w:rsidRPr="00290E8E" w:rsidR="00037454" w:rsidP="00037454" w:rsidRDefault="00E51252" w14:paraId="5FA96871" w14:textId="190131A6">
            <w:pPr>
              <w:spacing w:line="240" w:lineRule="auto"/>
              <w:rPr>
                <w:rFonts w:ascii="Calibri" w:hAnsi="Calibri" w:eastAsia="Times New Roman" w:cs="Calibri"/>
                <w:sz w:val="22"/>
                <w:lang w:eastAsia="nb-NO"/>
              </w:rPr>
            </w:pPr>
            <w:r w:rsidRPr="00E51252">
              <w:rPr>
                <w:rFonts w:ascii="Calibri" w:hAnsi="Calibri" w:eastAsia="Times New Roman" w:cs="Calibri"/>
                <w:sz w:val="22"/>
                <w:lang w:eastAsia="nb-NO"/>
              </w:rPr>
              <w:t>Risteinkubator, bordmodell</w:t>
            </w:r>
          </w:p>
        </w:tc>
        <w:tc>
          <w:tcPr>
            <w:tcW w:w="850" w:type="dxa"/>
            <w:shd w:val="clear" w:color="auto" w:fill="auto"/>
            <w:vAlign w:val="bottom"/>
          </w:tcPr>
          <w:p w:rsidRPr="00290E8E" w:rsidR="00037454" w:rsidP="00037454" w:rsidRDefault="00E51252" w14:paraId="01189DDB" w14:textId="37C0942C">
            <w:pPr>
              <w:spacing w:line="240" w:lineRule="auto"/>
              <w:jc w:val="center"/>
              <w:rPr>
                <w:rFonts w:ascii="Calibri" w:hAnsi="Calibri" w:eastAsia="Times New Roman" w:cs="Calibri"/>
                <w:sz w:val="22"/>
                <w:lang w:eastAsia="nb-NO"/>
              </w:rPr>
            </w:pPr>
            <w:r>
              <w:rPr>
                <w:rFonts w:ascii="Calibri" w:hAnsi="Calibri" w:eastAsia="Times New Roman" w:cs="Calibri"/>
                <w:sz w:val="22"/>
                <w:lang w:eastAsia="nb-NO"/>
              </w:rPr>
              <w:t>6</w:t>
            </w:r>
          </w:p>
        </w:tc>
      </w:tr>
      <w:tr w:rsidRPr="00290E8E" w:rsidR="00037454" w:rsidTr="06050060" w14:paraId="56CEAD0C" w14:textId="77777777">
        <w:trPr>
          <w:trHeight w:val="285"/>
        </w:trPr>
        <w:tc>
          <w:tcPr>
            <w:tcW w:w="1550" w:type="dxa"/>
            <w:shd w:val="clear" w:color="auto" w:fill="auto"/>
          </w:tcPr>
          <w:p w:rsidRPr="00290E8E" w:rsidR="00037454" w:rsidP="00037454" w:rsidRDefault="00340CB9" w14:paraId="68C832F9" w14:textId="11E48E58">
            <w:pPr>
              <w:spacing w:line="240" w:lineRule="auto"/>
              <w:jc w:val="center"/>
              <w:rPr>
                <w:rFonts w:ascii="Calibri" w:hAnsi="Calibri" w:eastAsia="Times New Roman" w:cs="Calibri"/>
                <w:sz w:val="22"/>
                <w:lang w:eastAsia="nb-NO"/>
              </w:rPr>
            </w:pPr>
            <w:r>
              <w:rPr>
                <w:rFonts w:ascii="Calibri" w:hAnsi="Calibri" w:eastAsia="Times New Roman" w:cs="Calibri"/>
                <w:sz w:val="22"/>
                <w:lang w:eastAsia="nb-NO"/>
              </w:rPr>
              <w:t>023.02.015</w:t>
            </w:r>
          </w:p>
        </w:tc>
        <w:tc>
          <w:tcPr>
            <w:tcW w:w="7234" w:type="dxa"/>
            <w:shd w:val="clear" w:color="auto" w:fill="auto"/>
          </w:tcPr>
          <w:p w:rsidRPr="00290E8E" w:rsidR="00037454" w:rsidP="00037454" w:rsidRDefault="009965F8" w14:paraId="63586EA2" w14:textId="5D391EFF">
            <w:pPr>
              <w:spacing w:line="240" w:lineRule="auto"/>
              <w:rPr>
                <w:rFonts w:ascii="Calibri" w:hAnsi="Calibri" w:eastAsia="Times New Roman" w:cs="Calibri"/>
                <w:sz w:val="22"/>
                <w:lang w:eastAsia="nb-NO"/>
              </w:rPr>
            </w:pPr>
            <w:r w:rsidRPr="009965F8">
              <w:rPr>
                <w:rFonts w:ascii="Calibri" w:hAnsi="Calibri" w:eastAsia="Times New Roman" w:cs="Calibri"/>
                <w:sz w:val="22"/>
                <w:lang w:eastAsia="nb-NO"/>
              </w:rPr>
              <w:t>Risteinkubator med kjøling, stack med 3</w:t>
            </w:r>
          </w:p>
        </w:tc>
        <w:tc>
          <w:tcPr>
            <w:tcW w:w="850" w:type="dxa"/>
            <w:shd w:val="clear" w:color="auto" w:fill="auto"/>
            <w:vAlign w:val="bottom"/>
          </w:tcPr>
          <w:p w:rsidRPr="00290E8E" w:rsidR="00037454" w:rsidP="06050060" w:rsidRDefault="6A5F232F" w14:paraId="52991BDC" w14:textId="2468E950">
            <w:pPr>
              <w:spacing w:line="240" w:lineRule="auto"/>
              <w:jc w:val="center"/>
              <w:rPr>
                <w:rFonts w:ascii="Calibri" w:hAnsi="Calibri" w:eastAsia="Times New Roman" w:cs="Calibri"/>
                <w:sz w:val="22"/>
                <w:lang w:eastAsia="nb-NO"/>
              </w:rPr>
            </w:pPr>
            <w:r w:rsidRPr="06050060">
              <w:rPr>
                <w:rFonts w:ascii="Calibri" w:hAnsi="Calibri" w:eastAsia="Times New Roman" w:cs="Calibri"/>
                <w:sz w:val="22"/>
                <w:lang w:eastAsia="nb-NO"/>
              </w:rPr>
              <w:t>7</w:t>
            </w:r>
          </w:p>
        </w:tc>
      </w:tr>
    </w:tbl>
    <w:p w:rsidR="00E4120D" w:rsidP="4C55FE78" w:rsidRDefault="00E4120D" w14:paraId="75E528DB" w14:textId="58D80C9C">
      <w:pPr>
        <w:rPr>
          <w:i/>
          <w:iCs/>
        </w:rPr>
      </w:pPr>
    </w:p>
    <w:p w:rsidR="009965F8" w:rsidP="4C55FE78" w:rsidRDefault="009965F8" w14:paraId="52F5D65E" w14:textId="288E1A9D">
      <w:r>
        <w:t xml:space="preserve">Jfr. </w:t>
      </w:r>
      <w:r w:rsidR="004537E1">
        <w:t xml:space="preserve">vedlegg 2.1 Prisskjema, skal det i </w:t>
      </w:r>
      <w:r w:rsidR="00DD5696">
        <w:t xml:space="preserve">tillegg tilbys opsjoner på følgende: </w:t>
      </w:r>
    </w:p>
    <w:p w:rsidR="004537E1" w:rsidP="004537E1" w:rsidRDefault="004537E1" w14:paraId="471EE6C3" w14:textId="77777777">
      <w:pPr>
        <w:pStyle w:val="Listeavsnitt"/>
        <w:numPr>
          <w:ilvl w:val="0"/>
          <w:numId w:val="46"/>
        </w:numPr>
      </w:pPr>
      <w:r>
        <w:t xml:space="preserve">3 </w:t>
      </w:r>
      <w:r w:rsidRPr="009965F8" w:rsidR="009965F8">
        <w:t>stk. Risteinkubator, bordmodell</w:t>
      </w:r>
    </w:p>
    <w:p w:rsidRPr="00DD5696" w:rsidR="00DD5696" w:rsidP="004537E1" w:rsidRDefault="02D74E5D" w14:paraId="0433002E" w14:textId="4E769A0C">
      <w:pPr>
        <w:pStyle w:val="Listeavsnitt"/>
        <w:numPr>
          <w:ilvl w:val="0"/>
          <w:numId w:val="46"/>
        </w:numPr>
      </w:pPr>
      <w:r>
        <w:t>2</w:t>
      </w:r>
      <w:r w:rsidR="009965F8">
        <w:t xml:space="preserve"> stk. Risteinkubator med kjøling, stack med 3</w:t>
      </w:r>
    </w:p>
    <w:p w:rsidR="00867F16" w:rsidP="004537E1" w:rsidRDefault="009965F8" w14:paraId="21ECD694" w14:textId="777FB826">
      <w:pPr>
        <w:pStyle w:val="paragraph"/>
        <w:numPr>
          <w:ilvl w:val="0"/>
          <w:numId w:val="46"/>
        </w:numPr>
        <w:spacing w:before="0" w:beforeAutospacing="0" w:after="0" w:afterAutospacing="0"/>
        <w:textAlignment w:val="baseline"/>
        <w:rPr>
          <w:rStyle w:val="eop"/>
          <w:rFonts w:ascii="Arial" w:hAnsi="Arial" w:cs="Arial"/>
          <w:sz w:val="21"/>
          <w:szCs w:val="21"/>
        </w:rPr>
      </w:pPr>
      <w:r>
        <w:rPr>
          <w:rStyle w:val="normaltextrun"/>
          <w:rFonts w:ascii="Arial" w:hAnsi="Arial" w:cs="Arial"/>
          <w:sz w:val="21"/>
          <w:szCs w:val="21"/>
        </w:rPr>
        <w:t>V</w:t>
      </w:r>
      <w:r w:rsidR="00867F16">
        <w:rPr>
          <w:rStyle w:val="normaltextrun"/>
          <w:rFonts w:ascii="Arial" w:hAnsi="Arial" w:cs="Arial"/>
          <w:sz w:val="21"/>
          <w:szCs w:val="21"/>
        </w:rPr>
        <w:t>edlikeholdsavtaler jfr. Vedlegg 3.0 Kravspesifikasjon</w:t>
      </w:r>
    </w:p>
    <w:p w:rsidRPr="003D6C86" w:rsidR="009965F8" w:rsidP="00867F16" w:rsidRDefault="009965F8" w14:paraId="6C0F2598" w14:textId="77777777">
      <w:pPr>
        <w:pStyle w:val="paragraph"/>
        <w:spacing w:before="0" w:beforeAutospacing="0" w:after="0" w:afterAutospacing="0"/>
        <w:textAlignment w:val="baseline"/>
        <w:rPr>
          <w:rFonts w:ascii="Segoe UI" w:hAnsi="Segoe UI" w:cs="Segoe UI"/>
          <w:sz w:val="18"/>
          <w:szCs w:val="18"/>
        </w:rPr>
      </w:pPr>
    </w:p>
    <w:p w:rsidRPr="003D6C86" w:rsidR="00867F16" w:rsidP="00867F16" w:rsidRDefault="00867F16" w14:paraId="15F0AD41" w14:textId="77777777">
      <w:pPr>
        <w:pStyle w:val="paragraph"/>
        <w:spacing w:before="0" w:beforeAutospacing="0" w:after="0" w:afterAutospacing="0"/>
        <w:textAlignment w:val="baseline"/>
        <w:rPr>
          <w:rFonts w:ascii="Segoe UI" w:hAnsi="Segoe UI" w:cs="Segoe UI"/>
          <w:sz w:val="18"/>
          <w:szCs w:val="18"/>
        </w:rPr>
      </w:pPr>
      <w:r w:rsidRPr="003D6C86">
        <w:rPr>
          <w:rStyle w:val="normaltextrun"/>
          <w:rFonts w:ascii="Arial" w:hAnsi="Arial" w:cs="Arial"/>
          <w:sz w:val="21"/>
          <w:szCs w:val="21"/>
        </w:rPr>
        <w:t>Tilbyder er bundet av priser og øvrige vilkår i vedlikeholdsavtalen i inntil 9 år fra utstyret er overtatt, prisene indeksreguleres jf. 1.3.2.</w:t>
      </w:r>
      <w:r w:rsidRPr="003D6C86">
        <w:rPr>
          <w:rStyle w:val="eop"/>
          <w:rFonts w:ascii="Arial" w:hAnsi="Arial" w:cs="Arial"/>
          <w:sz w:val="21"/>
          <w:szCs w:val="21"/>
        </w:rPr>
        <w:t> </w:t>
      </w:r>
    </w:p>
    <w:p w:rsidR="00062328" w:rsidP="4C55FE78" w:rsidRDefault="00062328" w14:paraId="114E9F61" w14:textId="77777777">
      <w:pPr>
        <w:rPr>
          <w:szCs w:val="21"/>
        </w:rPr>
      </w:pPr>
    </w:p>
    <w:p w:rsidRPr="00867F16" w:rsidR="00E4120D" w:rsidP="4C55FE78" w:rsidRDefault="169F36CB" w14:paraId="3B4E0333" w14:textId="3EE7C8E8">
      <w:pPr>
        <w:rPr>
          <w:szCs w:val="21"/>
        </w:rPr>
      </w:pPr>
      <w:r w:rsidRPr="00867F16">
        <w:rPr>
          <w:szCs w:val="21"/>
        </w:rPr>
        <w:t>Utstyrsenhetene i denne konkurransen vil bli plassert i UiOs lokaler og skal benyttes av UiO</w:t>
      </w:r>
      <w:r w:rsidRPr="00867F16" w:rsidR="0026139D">
        <w:rPr>
          <w:szCs w:val="21"/>
        </w:rPr>
        <w:t>.</w:t>
      </w:r>
      <w:r w:rsidRPr="00867F16">
        <w:rPr>
          <w:szCs w:val="21"/>
        </w:rPr>
        <w:t xml:space="preserve"> Følgelig vil kontraktene med det aktuelle antall artikler overføres fra Statsbygg til UiO. Ved overføringen trer UiO</w:t>
      </w:r>
      <w:r w:rsidRPr="00867F16" w:rsidR="4FDEBAD5">
        <w:rPr>
          <w:szCs w:val="21"/>
        </w:rPr>
        <w:t xml:space="preserve"> </w:t>
      </w:r>
      <w:r w:rsidRPr="00867F16">
        <w:rPr>
          <w:szCs w:val="21"/>
        </w:rPr>
        <w:t>inn i Statsbyggs rettigheter og forpliktelser etter kontrakten.</w:t>
      </w:r>
    </w:p>
    <w:p w:rsidRPr="00867F16" w:rsidR="00E4120D" w:rsidP="4C55FE78" w:rsidRDefault="169F36CB" w14:paraId="01F7FB5B" w14:textId="37FF4294">
      <w:pPr>
        <w:rPr>
          <w:szCs w:val="21"/>
        </w:rPr>
      </w:pPr>
      <w:r w:rsidRPr="00867F16">
        <w:rPr>
          <w:szCs w:val="21"/>
        </w:rPr>
        <w:t>Forhold knyttet til reklamasjon mm. vil mest sannsynlig bli håndtert av UiO.</w:t>
      </w:r>
    </w:p>
    <w:p w:rsidR="00E4120D" w:rsidP="4C55FE78" w:rsidRDefault="00E4120D" w14:paraId="11730CE7" w14:textId="12813D9D">
      <w:pPr>
        <w:rPr>
          <w:i/>
          <w:iCs/>
        </w:rPr>
      </w:pPr>
    </w:p>
    <w:p w:rsidR="005565FD" w:rsidP="00F308DA" w:rsidRDefault="0048034D" w14:paraId="19B828CB" w14:textId="353C7B5A">
      <w:pPr>
        <w:pStyle w:val="paragraph"/>
        <w:spacing w:before="0" w:beforeAutospacing="0" w:after="0" w:afterAutospacing="0"/>
        <w:textAlignment w:val="baseline"/>
        <w:rPr>
          <w:rStyle w:val="eop"/>
          <w:rFonts w:ascii="Arial" w:hAnsi="Arial" w:cs="Arial"/>
          <w:sz w:val="21"/>
          <w:szCs w:val="21"/>
        </w:rPr>
      </w:pPr>
      <w:r>
        <w:rPr>
          <w:rStyle w:val="normaltextrun"/>
          <w:rFonts w:ascii="Arial" w:hAnsi="Arial" w:cs="Arial"/>
          <w:sz w:val="21"/>
          <w:szCs w:val="21"/>
        </w:rPr>
        <w:t> </w:t>
      </w:r>
      <w:r>
        <w:rPr>
          <w:rStyle w:val="eop"/>
          <w:rFonts w:ascii="Arial" w:hAnsi="Arial" w:cs="Arial"/>
          <w:sz w:val="21"/>
          <w:szCs w:val="21"/>
        </w:rPr>
        <w:t> </w:t>
      </w:r>
    </w:p>
    <w:p w:rsidR="00A90FA1" w:rsidP="00F308DA" w:rsidRDefault="00A90FA1" w14:paraId="42746FC1" w14:textId="77777777">
      <w:pPr>
        <w:pStyle w:val="paragraph"/>
        <w:spacing w:before="0" w:beforeAutospacing="0" w:after="0" w:afterAutospacing="0"/>
        <w:textAlignment w:val="baseline"/>
        <w:rPr>
          <w:rStyle w:val="eop"/>
          <w:rFonts w:ascii="Arial" w:hAnsi="Arial" w:cs="Arial"/>
          <w:sz w:val="21"/>
          <w:szCs w:val="21"/>
        </w:rPr>
      </w:pPr>
    </w:p>
    <w:p w:rsidR="00A90FA1" w:rsidP="00F308DA" w:rsidRDefault="00A90FA1" w14:paraId="1E92F5FE" w14:textId="77777777">
      <w:pPr>
        <w:pStyle w:val="paragraph"/>
        <w:spacing w:before="0" w:beforeAutospacing="0" w:after="0" w:afterAutospacing="0"/>
        <w:textAlignment w:val="baseline"/>
        <w:rPr>
          <w:rStyle w:val="eop"/>
          <w:rFonts w:ascii="Arial" w:hAnsi="Arial" w:cs="Arial"/>
          <w:sz w:val="21"/>
          <w:szCs w:val="21"/>
        </w:rPr>
      </w:pPr>
    </w:p>
    <w:p w:rsidR="00A90FA1" w:rsidP="00F308DA" w:rsidRDefault="00A90FA1" w14:paraId="50AD4CF9" w14:textId="77777777">
      <w:pPr>
        <w:pStyle w:val="paragraph"/>
        <w:spacing w:before="0" w:beforeAutospacing="0" w:after="0" w:afterAutospacing="0"/>
        <w:textAlignment w:val="baseline"/>
        <w:rPr>
          <w:rStyle w:val="eop"/>
          <w:rFonts w:ascii="Arial" w:hAnsi="Arial" w:cs="Arial"/>
          <w:sz w:val="21"/>
          <w:szCs w:val="21"/>
        </w:rPr>
      </w:pPr>
    </w:p>
    <w:p w:rsidRPr="00F308DA" w:rsidR="00DD10DB" w:rsidP="00F308DA" w:rsidRDefault="00DD10DB" w14:paraId="438D5FF5" w14:textId="77777777">
      <w:pPr>
        <w:pStyle w:val="paragraph"/>
        <w:spacing w:before="0" w:beforeAutospacing="0" w:after="0" w:afterAutospacing="0"/>
        <w:textAlignment w:val="baseline"/>
        <w:rPr>
          <w:rFonts w:ascii="Segoe UI" w:hAnsi="Segoe UI" w:cs="Segoe UI"/>
          <w:sz w:val="18"/>
          <w:szCs w:val="18"/>
        </w:rPr>
      </w:pPr>
    </w:p>
    <w:p w:rsidRPr="004A0FC6" w:rsidR="0056695B" w:rsidP="0056695B" w:rsidRDefault="0056695B" w14:paraId="5A1A3ACF" w14:textId="77777777">
      <w:pPr>
        <w:pStyle w:val="Overskrift2"/>
        <w:numPr>
          <w:ilvl w:val="1"/>
          <w:numId w:val="17"/>
        </w:numPr>
        <w:ind w:left="426" w:hanging="426"/>
        <w:rPr/>
      </w:pPr>
      <w:bookmarkStart w:name="_Toc23843991" w:id="54"/>
      <w:bookmarkStart w:name="_Toc84144420" w:id="55"/>
      <w:bookmarkStart w:name="_Toc107286312" w:id="56"/>
      <w:bookmarkStart w:name="_Toc428178851" w:id="57"/>
      <w:bookmarkStart w:name="_Toc435444308" w:id="58"/>
      <w:bookmarkStart w:name="_Toc1900000641" w:id="2001320026"/>
      <w:r w:rsidR="2604EFA0">
        <w:rPr/>
        <w:t>Fremdrift</w:t>
      </w:r>
      <w:bookmarkEnd w:id="54"/>
      <w:bookmarkEnd w:id="55"/>
      <w:bookmarkEnd w:id="56"/>
      <w:bookmarkEnd w:id="57"/>
      <w:bookmarkEnd w:id="58"/>
      <w:bookmarkEnd w:id="2001320026"/>
    </w:p>
    <w:p w:rsidRPr="00AB4675" w:rsidR="0056695B" w:rsidP="0056695B" w:rsidRDefault="0056695B" w14:paraId="3B4F0246" w14:textId="77777777">
      <w:pPr>
        <w:rPr>
          <w:lang w:val="en-US"/>
        </w:rPr>
      </w:pPr>
    </w:p>
    <w:p w:rsidR="00B154F3" w:rsidP="00B154F3" w:rsidRDefault="00B154F3" w14:paraId="04CCAF41" w14:textId="21AFFAB8">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 xml:space="preserve">For LVB er det planlagt en trinnvis ibruktakelse og eventuelt oppstart av prøvedrift. Dette gjør at prøvedriften for de enkelte trinnene vil bli avsluttet på forskjellige tidspunkt. Byggets fremdrift og trinnvise ibruktakelse legger føringene for leveranse og igangkjøring av løst utstyr. </w:t>
      </w:r>
      <w:r w:rsidR="00240B9E">
        <w:rPr>
          <w:rStyle w:val="normaltextrun"/>
          <w:rFonts w:ascii="Arial" w:hAnsi="Arial" w:cs="Arial"/>
          <w:sz w:val="21"/>
          <w:szCs w:val="21"/>
        </w:rPr>
        <w:br/>
      </w:r>
      <w:r>
        <w:rPr>
          <w:rStyle w:val="normaltextrun"/>
          <w:rFonts w:ascii="Arial" w:hAnsi="Arial" w:cs="Arial"/>
          <w:sz w:val="21"/>
          <w:szCs w:val="21"/>
          <w:u w:val="single"/>
        </w:rPr>
        <w:t>Det vil si at kontraktens totale utstyrsomfang vil måtte leveres i flere delleveranser.</w:t>
      </w:r>
      <w:r>
        <w:rPr>
          <w:rStyle w:val="normaltextrun"/>
          <w:rFonts w:ascii="Arial" w:hAnsi="Arial" w:cs="Arial"/>
          <w:sz w:val="21"/>
          <w:szCs w:val="21"/>
        </w:rPr>
        <w:t>  </w:t>
      </w:r>
      <w:r>
        <w:rPr>
          <w:rStyle w:val="eop"/>
          <w:rFonts w:ascii="Arial" w:hAnsi="Arial" w:cs="Arial"/>
          <w:sz w:val="21"/>
          <w:szCs w:val="21"/>
        </w:rPr>
        <w:t> </w:t>
      </w:r>
    </w:p>
    <w:p w:rsidR="00B154F3" w:rsidP="00B154F3" w:rsidRDefault="00B154F3" w14:paraId="3B6C01C4"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1"/>
          <w:szCs w:val="21"/>
        </w:rPr>
        <w:t> </w:t>
      </w:r>
    </w:p>
    <w:p w:rsidR="00B154F3" w:rsidP="00B154F3" w:rsidRDefault="00B154F3" w14:paraId="398C9C0A" w14:textId="62EDCB8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 xml:space="preserve">Se dokumentene </w:t>
      </w:r>
      <w:r w:rsidR="00530CAE">
        <w:rPr>
          <w:rStyle w:val="normaltextrun"/>
          <w:rFonts w:ascii="Arial" w:hAnsi="Arial" w:cs="Arial"/>
          <w:sz w:val="21"/>
          <w:szCs w:val="21"/>
        </w:rPr>
        <w:t>5</w:t>
      </w:r>
      <w:r>
        <w:rPr>
          <w:rStyle w:val="normaltextrun"/>
          <w:rFonts w:ascii="Arial" w:hAnsi="Arial" w:cs="Arial"/>
          <w:sz w:val="21"/>
          <w:szCs w:val="21"/>
        </w:rPr>
        <w:t xml:space="preserve">.0 – </w:t>
      </w:r>
      <w:r w:rsidR="00530CAE">
        <w:rPr>
          <w:rStyle w:val="normaltextrun"/>
          <w:rFonts w:ascii="Arial" w:hAnsi="Arial" w:cs="Arial"/>
          <w:sz w:val="21"/>
          <w:szCs w:val="21"/>
        </w:rPr>
        <w:t>5</w:t>
      </w:r>
      <w:r>
        <w:rPr>
          <w:rStyle w:val="normaltextrun"/>
          <w:rFonts w:ascii="Arial" w:hAnsi="Arial" w:cs="Arial"/>
          <w:sz w:val="21"/>
          <w:szCs w:val="21"/>
        </w:rPr>
        <w:t>.3 som beskriver byggeprosjektet.</w:t>
      </w:r>
      <w:r>
        <w:rPr>
          <w:rStyle w:val="eop"/>
          <w:rFonts w:ascii="Arial" w:hAnsi="Arial" w:cs="Arial"/>
          <w:sz w:val="21"/>
          <w:szCs w:val="21"/>
        </w:rPr>
        <w:t> </w:t>
      </w:r>
    </w:p>
    <w:p w:rsidR="00B154F3" w:rsidP="00B154F3" w:rsidRDefault="00B154F3" w14:paraId="624AEB52"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1"/>
          <w:szCs w:val="21"/>
        </w:rPr>
        <w:t> </w:t>
      </w:r>
    </w:p>
    <w:p w:rsidR="00B154F3" w:rsidP="00B154F3" w:rsidRDefault="00B154F3" w14:paraId="6F3291C3"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Artiklene i denne anskaffelsen fordeler seg på følgende måter over de tre trinnene (blå, grønn, rød) og 8 feltene. </w:t>
      </w:r>
      <w:r>
        <w:rPr>
          <w:rStyle w:val="eop"/>
          <w:rFonts w:ascii="Arial" w:hAnsi="Arial" w:cs="Arial"/>
          <w:sz w:val="21"/>
          <w:szCs w:val="21"/>
        </w:rPr>
        <w:t> </w:t>
      </w:r>
    </w:p>
    <w:p w:rsidR="00B154F3" w:rsidP="00B154F3" w:rsidRDefault="00B154F3" w14:paraId="020ED20A"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1"/>
          <w:szCs w:val="21"/>
        </w:rPr>
        <w:t> </w:t>
      </w:r>
    </w:p>
    <w:p w:rsidR="00B154F3" w:rsidP="00B154F3" w:rsidRDefault="00B154F3" w14:paraId="0D9C8834" w14:textId="6D260539">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i/>
          <w:iCs/>
          <w:sz w:val="21"/>
          <w:szCs w:val="21"/>
          <w:u w:val="single"/>
        </w:rPr>
        <w:t>Utkast</w:t>
      </w:r>
      <w:r>
        <w:rPr>
          <w:rStyle w:val="normaltextrun"/>
          <w:rFonts w:ascii="Arial" w:hAnsi="Arial" w:cs="Arial"/>
          <w:i/>
          <w:iCs/>
          <w:sz w:val="21"/>
          <w:szCs w:val="21"/>
          <w:u w:val="single"/>
        </w:rPr>
        <w:t xml:space="preserve"> levering- og faktureringsplan, basert på dokument </w:t>
      </w:r>
      <w:r w:rsidR="00530CAE">
        <w:rPr>
          <w:rStyle w:val="normaltextrun"/>
          <w:rFonts w:ascii="Arial" w:hAnsi="Arial" w:cs="Arial"/>
          <w:i/>
          <w:iCs/>
          <w:sz w:val="21"/>
          <w:szCs w:val="21"/>
          <w:u w:val="single"/>
        </w:rPr>
        <w:t>5</w:t>
      </w:r>
      <w:r>
        <w:rPr>
          <w:rStyle w:val="normaltextrun"/>
          <w:rFonts w:ascii="Arial" w:hAnsi="Arial" w:cs="Arial"/>
          <w:i/>
          <w:iCs/>
          <w:sz w:val="21"/>
          <w:szCs w:val="21"/>
          <w:u w:val="single"/>
        </w:rPr>
        <w:t>.0 LVB - Hovedfremdriftsplan - Baseline 4.2.1</w:t>
      </w:r>
      <w:r>
        <w:rPr>
          <w:rStyle w:val="eop"/>
          <w:rFonts w:ascii="Arial" w:hAnsi="Arial" w:cs="Arial"/>
          <w:sz w:val="21"/>
          <w:szCs w:val="21"/>
        </w:rPr>
        <w:t> </w:t>
      </w:r>
    </w:p>
    <w:p w:rsidRPr="007E4D38" w:rsidR="00B154F3" w:rsidP="0056695B" w:rsidRDefault="00B154F3" w14:paraId="1E2410D1" w14:textId="77777777"/>
    <w:tbl>
      <w:tblPr>
        <w:tblW w:w="822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955"/>
        <w:gridCol w:w="1990"/>
        <w:gridCol w:w="1280"/>
      </w:tblGrid>
      <w:tr w:rsidRPr="007E4D38" w:rsidR="007E4D38" w:rsidTr="06050060" w14:paraId="412752E0" w14:textId="77777777">
        <w:trPr>
          <w:trHeight w:val="285"/>
        </w:trPr>
        <w:tc>
          <w:tcPr>
            <w:tcW w:w="4956" w:type="dxa"/>
            <w:tcBorders>
              <w:top w:val="nil"/>
              <w:left w:val="nil"/>
              <w:bottom w:val="nil"/>
              <w:right w:val="nil"/>
            </w:tcBorders>
            <w:shd w:val="clear" w:color="auto" w:fill="auto"/>
            <w:vAlign w:val="bottom"/>
            <w:hideMark/>
          </w:tcPr>
          <w:p w:rsidRPr="007E4D38" w:rsidR="00567379" w:rsidP="00417FE7" w:rsidRDefault="00567379" w14:paraId="70373FF2" w14:textId="77777777">
            <w:pPr>
              <w:spacing w:line="240" w:lineRule="auto"/>
              <w:textAlignment w:val="baseline"/>
              <w:rPr>
                <w:rFonts w:ascii="Segoe UI" w:hAnsi="Segoe UI" w:eastAsia="Times New Roman" w:cs="Segoe UI"/>
                <w:sz w:val="18"/>
                <w:szCs w:val="18"/>
                <w:lang w:eastAsia="nb-NO"/>
              </w:rPr>
            </w:pPr>
            <w:r w:rsidRPr="007E4D38">
              <w:rPr>
                <w:rFonts w:ascii="Calibri" w:hAnsi="Calibri" w:eastAsia="Times New Roman" w:cs="Calibri"/>
                <w:b/>
                <w:bCs/>
                <w:sz w:val="22"/>
                <w:lang w:eastAsia="nb-NO"/>
              </w:rPr>
              <w:t>Delkontrakt K914.02.02</w:t>
            </w:r>
            <w:r w:rsidRPr="007E4D38">
              <w:rPr>
                <w:rFonts w:ascii="Calibri" w:hAnsi="Calibri" w:eastAsia="Times New Roman" w:cs="Calibri"/>
                <w:sz w:val="22"/>
                <w:lang w:eastAsia="nb-NO"/>
              </w:rPr>
              <w:t> </w:t>
            </w:r>
          </w:p>
        </w:tc>
        <w:tc>
          <w:tcPr>
            <w:tcW w:w="1990" w:type="dxa"/>
            <w:tcBorders>
              <w:top w:val="nil"/>
              <w:left w:val="nil"/>
              <w:bottom w:val="nil"/>
              <w:right w:val="nil"/>
            </w:tcBorders>
            <w:shd w:val="clear" w:color="auto" w:fill="auto"/>
            <w:vAlign w:val="bottom"/>
            <w:hideMark/>
          </w:tcPr>
          <w:p w:rsidRPr="007E4D38" w:rsidR="00567379" w:rsidP="00417FE7" w:rsidRDefault="00567379" w14:paraId="310C85FE" w14:textId="77777777">
            <w:pPr>
              <w:spacing w:line="240" w:lineRule="auto"/>
              <w:textAlignment w:val="baseline"/>
              <w:rPr>
                <w:rFonts w:ascii="Segoe UI" w:hAnsi="Segoe UI" w:eastAsia="Times New Roman" w:cs="Segoe UI"/>
                <w:sz w:val="18"/>
                <w:szCs w:val="18"/>
                <w:lang w:eastAsia="nb-NO"/>
              </w:rPr>
            </w:pPr>
            <w:r w:rsidRPr="007E4D38">
              <w:rPr>
                <w:rFonts w:ascii="Times New Roman" w:hAnsi="Times New Roman" w:eastAsia="Times New Roman" w:cs="Times New Roman"/>
                <w:sz w:val="20"/>
                <w:szCs w:val="20"/>
                <w:lang w:eastAsia="nb-NO"/>
              </w:rPr>
              <w:t> </w:t>
            </w:r>
          </w:p>
        </w:tc>
        <w:tc>
          <w:tcPr>
            <w:tcW w:w="1279" w:type="dxa"/>
            <w:tcBorders>
              <w:top w:val="nil"/>
              <w:left w:val="nil"/>
              <w:bottom w:val="nil"/>
              <w:right w:val="nil"/>
            </w:tcBorders>
            <w:shd w:val="clear" w:color="auto" w:fill="auto"/>
            <w:vAlign w:val="bottom"/>
            <w:hideMark/>
          </w:tcPr>
          <w:p w:rsidRPr="007E4D38" w:rsidR="00567379" w:rsidP="00417FE7" w:rsidRDefault="00567379" w14:paraId="05F5C8DC" w14:textId="77777777">
            <w:pPr>
              <w:spacing w:line="240" w:lineRule="auto"/>
              <w:textAlignment w:val="baseline"/>
              <w:rPr>
                <w:rFonts w:ascii="Segoe UI" w:hAnsi="Segoe UI" w:eastAsia="Times New Roman" w:cs="Segoe UI"/>
                <w:sz w:val="18"/>
                <w:szCs w:val="18"/>
                <w:lang w:eastAsia="nb-NO"/>
              </w:rPr>
            </w:pPr>
            <w:r w:rsidRPr="007E4D38">
              <w:rPr>
                <w:rFonts w:ascii="Times New Roman" w:hAnsi="Times New Roman" w:eastAsia="Times New Roman" w:cs="Times New Roman"/>
                <w:sz w:val="20"/>
                <w:szCs w:val="20"/>
                <w:lang w:eastAsia="nb-NO"/>
              </w:rPr>
              <w:t> </w:t>
            </w:r>
          </w:p>
        </w:tc>
      </w:tr>
      <w:tr w:rsidRPr="007E4D38" w:rsidR="007E4D38" w:rsidTr="06050060" w14:paraId="5078C450" w14:textId="77777777">
        <w:trPr>
          <w:trHeight w:val="285"/>
        </w:trPr>
        <w:tc>
          <w:tcPr>
            <w:tcW w:w="4956" w:type="dxa"/>
            <w:tcBorders>
              <w:top w:val="single" w:color="auto" w:sz="6" w:space="0"/>
              <w:left w:val="single" w:color="auto" w:sz="6" w:space="0"/>
              <w:bottom w:val="single" w:color="auto" w:sz="4" w:space="0"/>
              <w:right w:val="nil"/>
            </w:tcBorders>
            <w:shd w:val="clear" w:color="auto" w:fill="8EA9DB"/>
            <w:vAlign w:val="bottom"/>
            <w:hideMark/>
          </w:tcPr>
          <w:p w:rsidRPr="007E4D38" w:rsidR="00567379" w:rsidP="00417FE7" w:rsidRDefault="00567379" w14:paraId="1CA322A2" w14:textId="77777777">
            <w:pPr>
              <w:spacing w:line="240" w:lineRule="auto"/>
              <w:textAlignment w:val="baseline"/>
              <w:rPr>
                <w:rFonts w:ascii="Segoe UI" w:hAnsi="Segoe UI" w:eastAsia="Times New Roman" w:cs="Segoe UI"/>
                <w:sz w:val="18"/>
                <w:szCs w:val="18"/>
                <w:lang w:eastAsia="nb-NO"/>
              </w:rPr>
            </w:pPr>
            <w:r w:rsidRPr="007E4D38">
              <w:rPr>
                <w:rFonts w:ascii="Calibri" w:hAnsi="Calibri" w:eastAsia="Times New Roman" w:cs="Calibri"/>
                <w:b/>
                <w:bCs/>
                <w:sz w:val="22"/>
                <w:lang w:eastAsia="nb-NO"/>
              </w:rPr>
              <w:t>Felt 4-6</w:t>
            </w:r>
            <w:r w:rsidRPr="007E4D38">
              <w:rPr>
                <w:rFonts w:ascii="Calibri" w:hAnsi="Calibri" w:eastAsia="Times New Roman" w:cs="Calibri"/>
                <w:sz w:val="22"/>
                <w:lang w:eastAsia="nb-NO"/>
              </w:rPr>
              <w:t> </w:t>
            </w:r>
          </w:p>
          <w:p w:rsidRPr="007E4D38" w:rsidR="00567379" w:rsidP="00417FE7" w:rsidRDefault="00567379" w14:paraId="397470BA" w14:textId="3171EC2A">
            <w:pPr>
              <w:spacing w:line="240" w:lineRule="auto"/>
              <w:textAlignment w:val="baseline"/>
              <w:rPr>
                <w:rFonts w:ascii="Segoe UI" w:hAnsi="Segoe UI" w:eastAsia="Times New Roman" w:cs="Segoe UI"/>
                <w:sz w:val="18"/>
                <w:szCs w:val="18"/>
                <w:lang w:eastAsia="nb-NO"/>
              </w:rPr>
            </w:pPr>
            <w:r w:rsidRPr="007E4D38">
              <w:rPr>
                <w:rFonts w:ascii="Calibri" w:hAnsi="Calibri" w:eastAsia="Times New Roman" w:cs="Calibri"/>
                <w:sz w:val="22"/>
                <w:lang w:eastAsia="nb-NO"/>
              </w:rPr>
              <w:t xml:space="preserve">023.02.015, </w:t>
            </w:r>
            <w:r w:rsidRPr="007E4D38" w:rsidR="005C449C">
              <w:rPr>
                <w:rFonts w:ascii="Calibri" w:hAnsi="Calibri" w:eastAsia="Times New Roman" w:cs="Calibri"/>
                <w:sz w:val="22"/>
                <w:lang w:eastAsia="nb-NO"/>
              </w:rPr>
              <w:t>5</w:t>
            </w:r>
            <w:r w:rsidRPr="007E4D38">
              <w:rPr>
                <w:rFonts w:ascii="Calibri" w:hAnsi="Calibri" w:eastAsia="Times New Roman" w:cs="Calibri"/>
                <w:sz w:val="22"/>
                <w:lang w:eastAsia="nb-NO"/>
              </w:rPr>
              <w:t xml:space="preserve"> stk. </w:t>
            </w:r>
          </w:p>
        </w:tc>
        <w:tc>
          <w:tcPr>
            <w:tcW w:w="1990" w:type="dxa"/>
            <w:tcBorders>
              <w:top w:val="single" w:color="auto" w:sz="6" w:space="0"/>
              <w:left w:val="nil"/>
              <w:bottom w:val="single" w:color="auto" w:sz="4" w:space="0"/>
              <w:right w:val="nil"/>
            </w:tcBorders>
            <w:shd w:val="clear" w:color="auto" w:fill="8EA9DB"/>
            <w:vAlign w:val="bottom"/>
            <w:hideMark/>
          </w:tcPr>
          <w:p w:rsidRPr="007E4D38" w:rsidR="00567379" w:rsidP="00417FE7" w:rsidRDefault="00567379" w14:paraId="25578B64" w14:textId="77777777">
            <w:pPr>
              <w:spacing w:line="240" w:lineRule="auto"/>
              <w:textAlignment w:val="baseline"/>
              <w:rPr>
                <w:rFonts w:ascii="Segoe UI" w:hAnsi="Segoe UI" w:eastAsia="Times New Roman" w:cs="Segoe UI"/>
                <w:sz w:val="20"/>
                <w:szCs w:val="20"/>
                <w:lang w:eastAsia="nb-NO"/>
              </w:rPr>
            </w:pPr>
            <w:r w:rsidRPr="007E4D38">
              <w:rPr>
                <w:rFonts w:ascii="Arial" w:hAnsi="Arial" w:eastAsia="Times New Roman" w:cs="Arial"/>
                <w:b/>
                <w:bCs/>
                <w:sz w:val="20"/>
                <w:szCs w:val="20"/>
                <w:lang w:eastAsia="nb-NO"/>
              </w:rPr>
              <w:t>Estimert tidspunkt  </w:t>
            </w:r>
            <w:r w:rsidRPr="007E4D38">
              <w:rPr>
                <w:rFonts w:ascii="Arial" w:hAnsi="Arial" w:eastAsia="Times New Roman" w:cs="Arial"/>
                <w:sz w:val="20"/>
                <w:szCs w:val="20"/>
                <w:lang w:eastAsia="nb-NO"/>
              </w:rPr>
              <w:t> </w:t>
            </w:r>
          </w:p>
        </w:tc>
        <w:tc>
          <w:tcPr>
            <w:tcW w:w="1279" w:type="dxa"/>
            <w:tcBorders>
              <w:top w:val="single" w:color="auto" w:sz="6" w:space="0"/>
              <w:left w:val="nil"/>
              <w:bottom w:val="single" w:color="auto" w:sz="4" w:space="0"/>
              <w:right w:val="single" w:color="auto" w:sz="6" w:space="0"/>
            </w:tcBorders>
            <w:shd w:val="clear" w:color="auto" w:fill="8EA9DB"/>
            <w:vAlign w:val="bottom"/>
            <w:hideMark/>
          </w:tcPr>
          <w:p w:rsidRPr="007E4D38" w:rsidR="00567379" w:rsidP="00417FE7" w:rsidRDefault="00567379" w14:paraId="3AD9CC20" w14:textId="77777777">
            <w:pPr>
              <w:spacing w:line="240" w:lineRule="auto"/>
              <w:textAlignment w:val="baseline"/>
              <w:rPr>
                <w:rFonts w:ascii="Segoe UI" w:hAnsi="Segoe UI" w:eastAsia="Times New Roman" w:cs="Segoe UI"/>
                <w:sz w:val="18"/>
                <w:szCs w:val="18"/>
                <w:lang w:eastAsia="nb-NO"/>
              </w:rPr>
            </w:pPr>
            <w:r w:rsidRPr="007E4D38">
              <w:rPr>
                <w:rFonts w:ascii="Calibri" w:hAnsi="Calibri" w:eastAsia="Times New Roman" w:cs="Calibri"/>
                <w:b/>
                <w:bCs/>
                <w:sz w:val="22"/>
                <w:lang w:eastAsia="nb-NO"/>
              </w:rPr>
              <w:t>Fakturering</w:t>
            </w:r>
            <w:r w:rsidRPr="007E4D38">
              <w:rPr>
                <w:rFonts w:ascii="Calibri" w:hAnsi="Calibri" w:eastAsia="Times New Roman" w:cs="Calibri"/>
                <w:sz w:val="22"/>
                <w:lang w:eastAsia="nb-NO"/>
              </w:rPr>
              <w:t> </w:t>
            </w:r>
          </w:p>
        </w:tc>
      </w:tr>
      <w:tr w:rsidRPr="007E4D38" w:rsidR="007E4D38" w:rsidTr="06050060" w14:paraId="40B622BC" w14:textId="77777777">
        <w:trPr>
          <w:trHeight w:val="285"/>
        </w:trPr>
        <w:tc>
          <w:tcPr>
            <w:tcW w:w="4956"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7E4D38" w:rsidR="00567379" w:rsidP="00567379" w:rsidRDefault="00567379" w14:paraId="440FFEFD" w14:textId="5E2D7FE2">
            <w:pPr>
              <w:spacing w:line="240" w:lineRule="auto"/>
              <w:textAlignment w:val="baseline"/>
              <w:rPr>
                <w:rFonts w:ascii="Segoe UI" w:hAnsi="Segoe UI" w:eastAsia="Times New Roman" w:cs="Segoe UI"/>
                <w:sz w:val="18"/>
                <w:szCs w:val="18"/>
                <w:lang w:eastAsia="nb-NO"/>
              </w:rPr>
            </w:pPr>
            <w:r w:rsidRPr="007E4D38">
              <w:rPr>
                <w:rFonts w:ascii="Calibri" w:hAnsi="Calibri" w:eastAsia="Times New Roman" w:cs="Calibri"/>
                <w:sz w:val="22"/>
                <w:lang w:eastAsia="nb-NO"/>
              </w:rPr>
              <w:t>Levering, installasjon og godkjent mottakskontroll </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bottom"/>
          </w:tcPr>
          <w:p w:rsidRPr="007E4D38" w:rsidR="00567379" w:rsidP="00394B90" w:rsidRDefault="00394B90" w14:paraId="4616E2A1" w14:textId="589CF086">
            <w:pPr>
              <w:spacing w:line="240" w:lineRule="auto"/>
              <w:jc w:val="center"/>
              <w:textAlignment w:val="baseline"/>
              <w:rPr>
                <w:rFonts w:ascii="Segoe UI" w:hAnsi="Segoe UI" w:eastAsia="Times New Roman" w:cs="Segoe UI"/>
                <w:sz w:val="20"/>
                <w:szCs w:val="20"/>
                <w:lang w:eastAsia="nb-NO"/>
              </w:rPr>
            </w:pPr>
            <w:r w:rsidRPr="007E4D38">
              <w:rPr>
                <w:rFonts w:ascii="Segoe UI" w:hAnsi="Segoe UI" w:eastAsia="Times New Roman" w:cs="Segoe UI"/>
                <w:sz w:val="20"/>
                <w:szCs w:val="20"/>
                <w:lang w:eastAsia="nb-NO"/>
              </w:rPr>
              <w:t>Q4 2025</w:t>
            </w:r>
            <w:r w:rsidRPr="007E4D38" w:rsidR="003F1BEF">
              <w:rPr>
                <w:rFonts w:ascii="Segoe UI" w:hAnsi="Segoe UI" w:eastAsia="Times New Roman" w:cs="Segoe UI"/>
                <w:sz w:val="20"/>
                <w:szCs w:val="20"/>
                <w:lang w:eastAsia="nb-NO"/>
              </w:rPr>
              <w:t xml:space="preserve"> / Q1 2026</w:t>
            </w:r>
          </w:p>
        </w:tc>
        <w:tc>
          <w:tcPr>
            <w:tcW w:w="1279" w:type="dxa"/>
            <w:tcBorders>
              <w:top w:val="single" w:color="auto" w:sz="4" w:space="0"/>
              <w:left w:val="single" w:color="auto" w:sz="4" w:space="0"/>
              <w:bottom w:val="single" w:color="auto" w:sz="4" w:space="0"/>
              <w:right w:val="single" w:color="auto" w:sz="4" w:space="0"/>
            </w:tcBorders>
            <w:shd w:val="clear" w:color="auto" w:fill="8EA9DB"/>
            <w:vAlign w:val="bottom"/>
          </w:tcPr>
          <w:p w:rsidRPr="007E4D38" w:rsidR="00567379" w:rsidP="00412A63" w:rsidRDefault="00841F46" w14:paraId="004A629F" w14:textId="024E5E18">
            <w:pPr>
              <w:spacing w:line="240" w:lineRule="auto"/>
              <w:ind w:right="169"/>
              <w:jc w:val="right"/>
              <w:textAlignment w:val="baseline"/>
              <w:rPr>
                <w:rFonts w:ascii="Segoe UI" w:hAnsi="Segoe UI" w:eastAsia="Times New Roman" w:cs="Segoe UI"/>
                <w:sz w:val="18"/>
                <w:szCs w:val="18"/>
                <w:lang w:eastAsia="nb-NO"/>
              </w:rPr>
            </w:pPr>
            <w:r w:rsidRPr="007E4D38">
              <w:rPr>
                <w:rFonts w:ascii="Segoe UI" w:hAnsi="Segoe UI" w:eastAsia="Times New Roman" w:cs="Segoe UI"/>
                <w:sz w:val="18"/>
                <w:szCs w:val="18"/>
                <w:lang w:eastAsia="nb-NO"/>
              </w:rPr>
              <w:t>2/3</w:t>
            </w:r>
          </w:p>
        </w:tc>
      </w:tr>
      <w:tr w:rsidRPr="007E4D38" w:rsidR="007E4D38" w:rsidTr="06050060" w14:paraId="6F8F6149" w14:textId="77777777">
        <w:trPr>
          <w:trHeight w:val="285"/>
        </w:trPr>
        <w:tc>
          <w:tcPr>
            <w:tcW w:w="4956"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7E4D38" w:rsidR="00567379" w:rsidP="00567379" w:rsidRDefault="00567379" w14:paraId="265F7040" w14:textId="37CB9350">
            <w:pPr>
              <w:spacing w:line="240" w:lineRule="auto"/>
              <w:textAlignment w:val="baseline"/>
              <w:rPr>
                <w:rFonts w:ascii="Segoe UI" w:hAnsi="Segoe UI" w:eastAsia="Times New Roman" w:cs="Segoe UI"/>
                <w:sz w:val="18"/>
                <w:szCs w:val="18"/>
                <w:lang w:eastAsia="nb-NO"/>
              </w:rPr>
            </w:pPr>
            <w:r w:rsidRPr="007E4D38">
              <w:rPr>
                <w:rFonts w:ascii="Calibri" w:hAnsi="Calibri" w:eastAsia="Times New Roman" w:cs="Calibri"/>
                <w:sz w:val="22"/>
                <w:lang w:eastAsia="nb-NO"/>
              </w:rPr>
              <w:t>Overtakelse</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bottom"/>
          </w:tcPr>
          <w:p w:rsidRPr="007E4D38" w:rsidR="00567379" w:rsidP="00394B90" w:rsidRDefault="003F5393" w14:paraId="6918B504" w14:textId="51166C03">
            <w:pPr>
              <w:spacing w:line="240" w:lineRule="auto"/>
              <w:jc w:val="center"/>
              <w:textAlignment w:val="baseline"/>
              <w:rPr>
                <w:rFonts w:ascii="Segoe UI" w:hAnsi="Segoe UI" w:eastAsia="Times New Roman" w:cs="Segoe UI"/>
                <w:sz w:val="20"/>
                <w:szCs w:val="20"/>
                <w:lang w:eastAsia="nb-NO"/>
              </w:rPr>
            </w:pPr>
            <w:r w:rsidRPr="007E4D38">
              <w:rPr>
                <w:rFonts w:ascii="Segoe UI" w:hAnsi="Segoe UI" w:eastAsia="Times New Roman" w:cs="Segoe UI"/>
                <w:sz w:val="20"/>
                <w:szCs w:val="20"/>
                <w:lang w:eastAsia="nb-NO"/>
              </w:rPr>
              <w:t>Q1 2026</w:t>
            </w:r>
          </w:p>
        </w:tc>
        <w:tc>
          <w:tcPr>
            <w:tcW w:w="1279" w:type="dxa"/>
            <w:tcBorders>
              <w:top w:val="single" w:color="auto" w:sz="4" w:space="0"/>
              <w:left w:val="single" w:color="auto" w:sz="4" w:space="0"/>
              <w:bottom w:val="single" w:color="auto" w:sz="4" w:space="0"/>
              <w:right w:val="single" w:color="auto" w:sz="4" w:space="0"/>
            </w:tcBorders>
            <w:shd w:val="clear" w:color="auto" w:fill="8EA9DB"/>
            <w:vAlign w:val="bottom"/>
          </w:tcPr>
          <w:p w:rsidRPr="007E4D38" w:rsidR="00567379" w:rsidP="00412A63" w:rsidRDefault="00E83A79" w14:paraId="3C10E78A" w14:textId="23B78AFC">
            <w:pPr>
              <w:spacing w:line="240" w:lineRule="auto"/>
              <w:ind w:right="169"/>
              <w:jc w:val="right"/>
              <w:textAlignment w:val="baseline"/>
              <w:rPr>
                <w:rFonts w:ascii="Segoe UI" w:hAnsi="Segoe UI" w:eastAsia="Times New Roman" w:cs="Segoe UI"/>
                <w:sz w:val="18"/>
                <w:szCs w:val="18"/>
                <w:lang w:eastAsia="nb-NO"/>
              </w:rPr>
            </w:pPr>
            <w:r w:rsidRPr="007E4D38">
              <w:rPr>
                <w:rFonts w:ascii="Segoe UI" w:hAnsi="Segoe UI" w:eastAsia="Times New Roman" w:cs="Segoe UI"/>
                <w:sz w:val="18"/>
                <w:szCs w:val="18"/>
                <w:lang w:eastAsia="nb-NO"/>
              </w:rPr>
              <w:t>1/3</w:t>
            </w:r>
          </w:p>
        </w:tc>
      </w:tr>
      <w:tr w:rsidRPr="007E4D38" w:rsidR="007E4D38" w:rsidTr="06050060" w14:paraId="5BBFFCB8" w14:textId="77777777">
        <w:trPr>
          <w:trHeight w:val="285"/>
        </w:trPr>
        <w:tc>
          <w:tcPr>
            <w:tcW w:w="4956" w:type="dxa"/>
            <w:tcBorders>
              <w:top w:val="single" w:color="auto" w:sz="4" w:space="0"/>
              <w:left w:val="nil"/>
              <w:bottom w:val="nil"/>
              <w:right w:val="nil"/>
            </w:tcBorders>
            <w:shd w:val="clear" w:color="auto" w:fill="auto"/>
            <w:vAlign w:val="bottom"/>
            <w:hideMark/>
          </w:tcPr>
          <w:p w:rsidRPr="007E4D38" w:rsidR="00567379" w:rsidP="00417FE7" w:rsidRDefault="00567379" w14:paraId="6A942AA6" w14:textId="77777777">
            <w:pPr>
              <w:spacing w:line="240" w:lineRule="auto"/>
              <w:jc w:val="right"/>
              <w:textAlignment w:val="baseline"/>
              <w:rPr>
                <w:rFonts w:ascii="Segoe UI" w:hAnsi="Segoe UI" w:eastAsia="Times New Roman" w:cs="Segoe UI"/>
                <w:sz w:val="18"/>
                <w:szCs w:val="18"/>
                <w:lang w:eastAsia="nb-NO"/>
              </w:rPr>
            </w:pPr>
            <w:r w:rsidRPr="007E4D38">
              <w:rPr>
                <w:rFonts w:ascii="Calibri" w:hAnsi="Calibri" w:eastAsia="Times New Roman" w:cs="Calibri"/>
                <w:sz w:val="22"/>
                <w:lang w:eastAsia="nb-NO"/>
              </w:rPr>
              <w:t> </w:t>
            </w:r>
          </w:p>
        </w:tc>
        <w:tc>
          <w:tcPr>
            <w:tcW w:w="1990" w:type="dxa"/>
            <w:tcBorders>
              <w:top w:val="single" w:color="auto" w:sz="4" w:space="0"/>
              <w:left w:val="nil"/>
              <w:bottom w:val="nil"/>
              <w:right w:val="nil"/>
            </w:tcBorders>
            <w:shd w:val="clear" w:color="auto" w:fill="auto"/>
            <w:vAlign w:val="bottom"/>
            <w:hideMark/>
          </w:tcPr>
          <w:p w:rsidRPr="007E4D38" w:rsidR="00567379" w:rsidP="00417FE7" w:rsidRDefault="00567379" w14:paraId="7AB3D259" w14:textId="77777777">
            <w:pPr>
              <w:spacing w:line="240" w:lineRule="auto"/>
              <w:textAlignment w:val="baseline"/>
              <w:rPr>
                <w:rFonts w:ascii="Segoe UI" w:hAnsi="Segoe UI" w:eastAsia="Times New Roman" w:cs="Segoe UI"/>
                <w:sz w:val="20"/>
                <w:szCs w:val="20"/>
                <w:lang w:eastAsia="nb-NO"/>
              </w:rPr>
            </w:pPr>
            <w:r w:rsidRPr="007E4D38">
              <w:rPr>
                <w:rFonts w:ascii="Times New Roman" w:hAnsi="Times New Roman" w:eastAsia="Times New Roman" w:cs="Times New Roman"/>
                <w:sz w:val="20"/>
                <w:szCs w:val="20"/>
                <w:lang w:eastAsia="nb-NO"/>
              </w:rPr>
              <w:t> </w:t>
            </w:r>
          </w:p>
        </w:tc>
        <w:tc>
          <w:tcPr>
            <w:tcW w:w="1279" w:type="dxa"/>
            <w:tcBorders>
              <w:top w:val="single" w:color="auto" w:sz="4" w:space="0"/>
              <w:left w:val="nil"/>
              <w:bottom w:val="nil"/>
              <w:right w:val="nil"/>
            </w:tcBorders>
            <w:shd w:val="clear" w:color="auto" w:fill="auto"/>
            <w:vAlign w:val="bottom"/>
            <w:hideMark/>
          </w:tcPr>
          <w:p w:rsidRPr="007E4D38" w:rsidR="00567379" w:rsidP="00412A63" w:rsidRDefault="00567379" w14:paraId="24293416" w14:textId="77777777">
            <w:pPr>
              <w:spacing w:line="240" w:lineRule="auto"/>
              <w:ind w:right="169"/>
              <w:textAlignment w:val="baseline"/>
              <w:rPr>
                <w:rFonts w:ascii="Segoe UI" w:hAnsi="Segoe UI" w:eastAsia="Times New Roman" w:cs="Segoe UI"/>
                <w:sz w:val="18"/>
                <w:szCs w:val="18"/>
                <w:lang w:eastAsia="nb-NO"/>
              </w:rPr>
            </w:pPr>
            <w:r w:rsidRPr="007E4D38">
              <w:rPr>
                <w:rFonts w:ascii="Times New Roman" w:hAnsi="Times New Roman" w:eastAsia="Times New Roman" w:cs="Times New Roman"/>
                <w:sz w:val="20"/>
                <w:szCs w:val="20"/>
                <w:lang w:eastAsia="nb-NO"/>
              </w:rPr>
              <w:t> </w:t>
            </w:r>
          </w:p>
        </w:tc>
      </w:tr>
      <w:tr w:rsidRPr="007E4D38" w:rsidR="007E4D38" w:rsidTr="06050060" w14:paraId="45510401" w14:textId="77777777">
        <w:trPr>
          <w:trHeight w:val="285"/>
        </w:trPr>
        <w:tc>
          <w:tcPr>
            <w:tcW w:w="4956" w:type="dxa"/>
            <w:tcBorders>
              <w:top w:val="single" w:color="auto" w:sz="6" w:space="0"/>
              <w:left w:val="single" w:color="auto" w:sz="6" w:space="0"/>
              <w:bottom w:val="single" w:color="auto" w:sz="4" w:space="0"/>
              <w:right w:val="nil"/>
            </w:tcBorders>
            <w:shd w:val="clear" w:color="auto" w:fill="00B050"/>
            <w:vAlign w:val="bottom"/>
            <w:hideMark/>
          </w:tcPr>
          <w:p w:rsidRPr="007E4D38" w:rsidR="00567379" w:rsidP="00567379" w:rsidRDefault="00567379" w14:paraId="6F4EF8AE" w14:textId="77777777">
            <w:pPr>
              <w:spacing w:line="240" w:lineRule="auto"/>
              <w:textAlignment w:val="baseline"/>
              <w:rPr>
                <w:rFonts w:ascii="Segoe UI" w:hAnsi="Segoe UI" w:eastAsia="Times New Roman" w:cs="Segoe UI"/>
                <w:sz w:val="18"/>
                <w:szCs w:val="18"/>
                <w:lang w:eastAsia="nb-NO"/>
              </w:rPr>
            </w:pPr>
            <w:r w:rsidRPr="007E4D38">
              <w:rPr>
                <w:rFonts w:ascii="Calibri" w:hAnsi="Calibri" w:eastAsia="Times New Roman" w:cs="Calibri"/>
                <w:b/>
                <w:bCs/>
                <w:sz w:val="22"/>
                <w:lang w:eastAsia="nb-NO"/>
              </w:rPr>
              <w:t>Felt 7-8</w:t>
            </w:r>
            <w:r w:rsidRPr="007E4D38">
              <w:rPr>
                <w:rFonts w:ascii="Calibri" w:hAnsi="Calibri" w:eastAsia="Times New Roman" w:cs="Calibri"/>
                <w:sz w:val="22"/>
                <w:lang w:eastAsia="nb-NO"/>
              </w:rPr>
              <w:t> </w:t>
            </w:r>
          </w:p>
          <w:p w:rsidRPr="007E4D38" w:rsidR="00567379" w:rsidP="00567379" w:rsidRDefault="670D5C5C" w14:paraId="43A7233F" w14:textId="145785FB">
            <w:pPr>
              <w:spacing w:line="240" w:lineRule="auto"/>
              <w:textAlignment w:val="baseline"/>
              <w:rPr>
                <w:rFonts w:ascii="Segoe UI" w:hAnsi="Segoe UI" w:eastAsia="Times New Roman" w:cs="Segoe UI"/>
                <w:sz w:val="18"/>
                <w:szCs w:val="18"/>
                <w:lang w:eastAsia="nb-NO"/>
              </w:rPr>
            </w:pPr>
            <w:r w:rsidRPr="007E4D38">
              <w:rPr>
                <w:rFonts w:ascii="Calibri" w:hAnsi="Calibri" w:eastAsia="Times New Roman" w:cs="Calibri"/>
                <w:sz w:val="22"/>
                <w:lang w:eastAsia="nb-NO"/>
              </w:rPr>
              <w:t xml:space="preserve">023.02.013, </w:t>
            </w:r>
            <w:r w:rsidRPr="007E4D38" w:rsidR="7C3007D8">
              <w:rPr>
                <w:rFonts w:ascii="Calibri" w:hAnsi="Calibri" w:eastAsia="Times New Roman" w:cs="Calibri"/>
                <w:sz w:val="22"/>
                <w:lang w:eastAsia="nb-NO"/>
              </w:rPr>
              <w:t>3</w:t>
            </w:r>
            <w:r w:rsidRPr="007E4D38">
              <w:rPr>
                <w:rFonts w:ascii="Calibri" w:hAnsi="Calibri" w:eastAsia="Times New Roman" w:cs="Calibri"/>
                <w:sz w:val="22"/>
                <w:lang w:eastAsia="nb-NO"/>
              </w:rPr>
              <w:t xml:space="preserve"> stk. </w:t>
            </w:r>
            <w:r w:rsidRPr="007E4D38" w:rsidR="00567379">
              <w:br/>
            </w:r>
            <w:r w:rsidRPr="007E4D38" w:rsidR="2D162FBD">
              <w:rPr>
                <w:rFonts w:ascii="Calibri" w:hAnsi="Calibri" w:eastAsia="Times New Roman" w:cs="Calibri"/>
                <w:sz w:val="22"/>
                <w:lang w:eastAsia="nb-NO"/>
              </w:rPr>
              <w:t xml:space="preserve">023.02.015, </w:t>
            </w:r>
            <w:r w:rsidRPr="007E4D38" w:rsidR="181776A3">
              <w:rPr>
                <w:rFonts w:ascii="Calibri" w:hAnsi="Calibri" w:eastAsia="Times New Roman" w:cs="Calibri"/>
                <w:sz w:val="22"/>
                <w:lang w:eastAsia="nb-NO"/>
              </w:rPr>
              <w:t>2</w:t>
            </w:r>
            <w:r w:rsidRPr="007E4D38" w:rsidR="2D162FBD">
              <w:rPr>
                <w:rFonts w:ascii="Calibri" w:hAnsi="Calibri" w:eastAsia="Times New Roman" w:cs="Calibri"/>
                <w:sz w:val="22"/>
                <w:lang w:eastAsia="nb-NO"/>
              </w:rPr>
              <w:t xml:space="preserve"> stk</w:t>
            </w:r>
            <w:r w:rsidRPr="007E4D38" w:rsidR="5AEC9F33">
              <w:rPr>
                <w:rFonts w:ascii="Calibri" w:hAnsi="Calibri" w:eastAsia="Times New Roman" w:cs="Calibri"/>
                <w:sz w:val="22"/>
                <w:lang w:eastAsia="nb-NO"/>
              </w:rPr>
              <w:t>.</w:t>
            </w:r>
          </w:p>
        </w:tc>
        <w:tc>
          <w:tcPr>
            <w:tcW w:w="1990" w:type="dxa"/>
            <w:tcBorders>
              <w:top w:val="single" w:color="auto" w:sz="6" w:space="0"/>
              <w:left w:val="nil"/>
              <w:bottom w:val="single" w:color="auto" w:sz="4" w:space="0"/>
              <w:right w:val="nil"/>
            </w:tcBorders>
            <w:shd w:val="clear" w:color="auto" w:fill="00B050"/>
            <w:vAlign w:val="bottom"/>
            <w:hideMark/>
          </w:tcPr>
          <w:p w:rsidRPr="007E4D38" w:rsidR="00567379" w:rsidP="00567379" w:rsidRDefault="00567379" w14:paraId="61438EC2" w14:textId="77777777">
            <w:pPr>
              <w:spacing w:line="240" w:lineRule="auto"/>
              <w:textAlignment w:val="baseline"/>
              <w:rPr>
                <w:rFonts w:ascii="Segoe UI" w:hAnsi="Segoe UI" w:eastAsia="Times New Roman" w:cs="Segoe UI"/>
                <w:sz w:val="20"/>
                <w:szCs w:val="20"/>
                <w:lang w:eastAsia="nb-NO"/>
              </w:rPr>
            </w:pPr>
            <w:r w:rsidRPr="007E4D38">
              <w:rPr>
                <w:rFonts w:ascii="Arial" w:hAnsi="Arial" w:eastAsia="Times New Roman" w:cs="Arial"/>
                <w:b/>
                <w:bCs/>
                <w:sz w:val="20"/>
                <w:szCs w:val="20"/>
                <w:lang w:eastAsia="nb-NO"/>
              </w:rPr>
              <w:t>Estimert tidspunkt  </w:t>
            </w:r>
            <w:r w:rsidRPr="007E4D38">
              <w:rPr>
                <w:rFonts w:ascii="Arial" w:hAnsi="Arial" w:eastAsia="Times New Roman" w:cs="Arial"/>
                <w:sz w:val="20"/>
                <w:szCs w:val="20"/>
                <w:lang w:eastAsia="nb-NO"/>
              </w:rPr>
              <w:t> </w:t>
            </w:r>
          </w:p>
        </w:tc>
        <w:tc>
          <w:tcPr>
            <w:tcW w:w="1279" w:type="dxa"/>
            <w:tcBorders>
              <w:top w:val="single" w:color="auto" w:sz="6" w:space="0"/>
              <w:left w:val="nil"/>
              <w:bottom w:val="single" w:color="auto" w:sz="4" w:space="0"/>
              <w:right w:val="single" w:color="auto" w:sz="6" w:space="0"/>
            </w:tcBorders>
            <w:shd w:val="clear" w:color="auto" w:fill="00B050"/>
            <w:vAlign w:val="bottom"/>
          </w:tcPr>
          <w:p w:rsidRPr="007E4D38" w:rsidR="00567379" w:rsidP="00412A63" w:rsidRDefault="00567379" w14:paraId="64A91329" w14:textId="14585DC0">
            <w:pPr>
              <w:spacing w:line="240" w:lineRule="auto"/>
              <w:ind w:right="169"/>
              <w:textAlignment w:val="baseline"/>
              <w:rPr>
                <w:rFonts w:ascii="Segoe UI" w:hAnsi="Segoe UI" w:eastAsia="Times New Roman" w:cs="Segoe UI"/>
                <w:sz w:val="18"/>
                <w:szCs w:val="18"/>
                <w:lang w:eastAsia="nb-NO"/>
              </w:rPr>
            </w:pPr>
            <w:r w:rsidRPr="007E4D38">
              <w:rPr>
                <w:rFonts w:ascii="Calibri" w:hAnsi="Calibri" w:eastAsia="Times New Roman" w:cs="Calibri"/>
                <w:b/>
                <w:bCs/>
                <w:sz w:val="22"/>
                <w:lang w:eastAsia="nb-NO"/>
              </w:rPr>
              <w:t>Fakturering</w:t>
            </w:r>
            <w:r w:rsidRPr="007E4D38">
              <w:rPr>
                <w:rFonts w:ascii="Calibri" w:hAnsi="Calibri" w:eastAsia="Times New Roman" w:cs="Calibri"/>
                <w:sz w:val="22"/>
                <w:lang w:eastAsia="nb-NO"/>
              </w:rPr>
              <w:t> </w:t>
            </w:r>
          </w:p>
        </w:tc>
      </w:tr>
      <w:tr w:rsidRPr="007E4D38" w:rsidR="007E4D38" w:rsidTr="06050060" w14:paraId="12CD7629" w14:textId="77777777">
        <w:trPr>
          <w:trHeight w:val="285"/>
        </w:trPr>
        <w:tc>
          <w:tcPr>
            <w:tcW w:w="4956"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7E4D38" w:rsidR="00412A63" w:rsidP="00412A63" w:rsidRDefault="00412A63" w14:paraId="50137AB8" w14:textId="6F2E7A6E">
            <w:pPr>
              <w:spacing w:line="240" w:lineRule="auto"/>
              <w:textAlignment w:val="baseline"/>
              <w:rPr>
                <w:rFonts w:ascii="Segoe UI" w:hAnsi="Segoe UI" w:eastAsia="Times New Roman" w:cs="Segoe UI"/>
                <w:sz w:val="18"/>
                <w:szCs w:val="18"/>
                <w:lang w:eastAsia="nb-NO"/>
              </w:rPr>
            </w:pPr>
            <w:r w:rsidRPr="007E4D38">
              <w:rPr>
                <w:rFonts w:ascii="Calibri" w:hAnsi="Calibri" w:eastAsia="Times New Roman" w:cs="Calibri"/>
                <w:sz w:val="22"/>
                <w:lang w:eastAsia="nb-NO"/>
              </w:rPr>
              <w:t>Levering, installasjon og godkjent mottakskontroll </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bottom"/>
          </w:tcPr>
          <w:p w:rsidRPr="007E4D38" w:rsidR="00412A63" w:rsidP="00412A63" w:rsidRDefault="00412A63" w14:paraId="429F2A31" w14:textId="0ACB9D4B">
            <w:pPr>
              <w:spacing w:line="240" w:lineRule="auto"/>
              <w:jc w:val="center"/>
              <w:textAlignment w:val="baseline"/>
              <w:rPr>
                <w:rFonts w:ascii="Segoe UI" w:hAnsi="Segoe UI" w:eastAsia="Times New Roman" w:cs="Segoe UI"/>
                <w:sz w:val="20"/>
                <w:szCs w:val="20"/>
                <w:lang w:eastAsia="nb-NO"/>
              </w:rPr>
            </w:pPr>
            <w:r w:rsidRPr="007E4D38">
              <w:rPr>
                <w:rFonts w:ascii="Segoe UI" w:hAnsi="Segoe UI" w:eastAsia="Times New Roman" w:cs="Segoe UI"/>
                <w:sz w:val="20"/>
                <w:szCs w:val="20"/>
                <w:lang w:eastAsia="nb-NO"/>
              </w:rPr>
              <w:t>Q1</w:t>
            </w:r>
            <w:r w:rsidRPr="007E4D38" w:rsidR="00952687">
              <w:rPr>
                <w:rFonts w:ascii="Segoe UI" w:hAnsi="Segoe UI" w:eastAsia="Times New Roman" w:cs="Segoe UI"/>
                <w:sz w:val="20"/>
                <w:szCs w:val="20"/>
                <w:lang w:eastAsia="nb-NO"/>
              </w:rPr>
              <w:t>/Q2</w:t>
            </w:r>
            <w:r w:rsidRPr="007E4D38">
              <w:rPr>
                <w:rFonts w:ascii="Segoe UI" w:hAnsi="Segoe UI" w:eastAsia="Times New Roman" w:cs="Segoe UI"/>
                <w:sz w:val="20"/>
                <w:szCs w:val="20"/>
                <w:lang w:eastAsia="nb-NO"/>
              </w:rPr>
              <w:t xml:space="preserve"> 2026</w:t>
            </w:r>
          </w:p>
        </w:tc>
        <w:tc>
          <w:tcPr>
            <w:tcW w:w="1279" w:type="dxa"/>
            <w:tcBorders>
              <w:top w:val="single" w:color="auto" w:sz="4" w:space="0"/>
              <w:left w:val="single" w:color="auto" w:sz="4" w:space="0"/>
              <w:bottom w:val="single" w:color="auto" w:sz="4" w:space="0"/>
              <w:right w:val="single" w:color="auto" w:sz="4" w:space="0"/>
            </w:tcBorders>
            <w:shd w:val="clear" w:color="auto" w:fill="00B050"/>
            <w:vAlign w:val="bottom"/>
          </w:tcPr>
          <w:p w:rsidRPr="007E4D38" w:rsidR="00412A63" w:rsidP="00412A63" w:rsidRDefault="00412A63" w14:paraId="15204A42" w14:textId="07E9A6EE">
            <w:pPr>
              <w:spacing w:line="240" w:lineRule="auto"/>
              <w:ind w:right="169"/>
              <w:jc w:val="right"/>
              <w:textAlignment w:val="baseline"/>
              <w:rPr>
                <w:rFonts w:ascii="Segoe UI" w:hAnsi="Segoe UI" w:eastAsia="Times New Roman" w:cs="Segoe UI"/>
                <w:sz w:val="18"/>
                <w:szCs w:val="18"/>
                <w:lang w:eastAsia="nb-NO"/>
              </w:rPr>
            </w:pPr>
            <w:r w:rsidRPr="007E4D38">
              <w:rPr>
                <w:rFonts w:ascii="Segoe UI" w:hAnsi="Segoe UI" w:eastAsia="Times New Roman" w:cs="Segoe UI"/>
                <w:sz w:val="18"/>
                <w:szCs w:val="18"/>
                <w:lang w:eastAsia="nb-NO"/>
              </w:rPr>
              <w:t>2/3</w:t>
            </w:r>
          </w:p>
        </w:tc>
      </w:tr>
      <w:tr w:rsidRPr="007E4D38" w:rsidR="007E4D38" w:rsidTr="06050060" w14:paraId="59916DFB" w14:textId="77777777">
        <w:trPr>
          <w:trHeight w:val="285"/>
        </w:trPr>
        <w:tc>
          <w:tcPr>
            <w:tcW w:w="4956"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7E4D38" w:rsidR="00412A63" w:rsidP="00412A63" w:rsidRDefault="00412A63" w14:paraId="6F3AAE80" w14:textId="0147A7D9">
            <w:pPr>
              <w:spacing w:line="240" w:lineRule="auto"/>
              <w:textAlignment w:val="baseline"/>
              <w:rPr>
                <w:rFonts w:ascii="Segoe UI" w:hAnsi="Segoe UI" w:eastAsia="Times New Roman" w:cs="Segoe UI"/>
                <w:sz w:val="18"/>
                <w:szCs w:val="18"/>
                <w:lang w:eastAsia="nb-NO"/>
              </w:rPr>
            </w:pPr>
            <w:r w:rsidRPr="007E4D38">
              <w:rPr>
                <w:rFonts w:ascii="Calibri" w:hAnsi="Calibri" w:eastAsia="Times New Roman" w:cs="Calibri"/>
                <w:sz w:val="22"/>
                <w:lang w:eastAsia="nb-NO"/>
              </w:rPr>
              <w:t>Overtakelse</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bottom"/>
          </w:tcPr>
          <w:p w:rsidRPr="007E4D38" w:rsidR="00412A63" w:rsidP="00412A63" w:rsidRDefault="00412A63" w14:paraId="34917205" w14:textId="5784052C">
            <w:pPr>
              <w:spacing w:line="240" w:lineRule="auto"/>
              <w:jc w:val="center"/>
              <w:textAlignment w:val="baseline"/>
              <w:rPr>
                <w:rFonts w:ascii="Segoe UI" w:hAnsi="Segoe UI" w:eastAsia="Times New Roman" w:cs="Segoe UI"/>
                <w:sz w:val="20"/>
                <w:szCs w:val="20"/>
                <w:lang w:eastAsia="nb-NO"/>
              </w:rPr>
            </w:pPr>
            <w:r w:rsidRPr="007E4D38">
              <w:rPr>
                <w:rFonts w:ascii="Segoe UI" w:hAnsi="Segoe UI" w:eastAsia="Times New Roman" w:cs="Segoe UI"/>
                <w:sz w:val="20"/>
                <w:szCs w:val="20"/>
                <w:lang w:eastAsia="nb-NO"/>
              </w:rPr>
              <w:t>Q2 2026</w:t>
            </w:r>
          </w:p>
        </w:tc>
        <w:tc>
          <w:tcPr>
            <w:tcW w:w="1279" w:type="dxa"/>
            <w:tcBorders>
              <w:top w:val="single" w:color="auto" w:sz="4" w:space="0"/>
              <w:left w:val="single" w:color="auto" w:sz="4" w:space="0"/>
              <w:bottom w:val="single" w:color="auto" w:sz="4" w:space="0"/>
              <w:right w:val="single" w:color="auto" w:sz="4" w:space="0"/>
            </w:tcBorders>
            <w:shd w:val="clear" w:color="auto" w:fill="00B050"/>
            <w:vAlign w:val="bottom"/>
          </w:tcPr>
          <w:p w:rsidRPr="007E4D38" w:rsidR="00412A63" w:rsidP="00412A63" w:rsidRDefault="00412A63" w14:paraId="28517F68" w14:textId="3B0D56CA">
            <w:pPr>
              <w:spacing w:line="240" w:lineRule="auto"/>
              <w:ind w:right="169"/>
              <w:jc w:val="right"/>
              <w:textAlignment w:val="baseline"/>
              <w:rPr>
                <w:rFonts w:ascii="Segoe UI" w:hAnsi="Segoe UI" w:eastAsia="Times New Roman" w:cs="Segoe UI"/>
                <w:sz w:val="18"/>
                <w:szCs w:val="18"/>
                <w:lang w:eastAsia="nb-NO"/>
              </w:rPr>
            </w:pPr>
            <w:r w:rsidRPr="007E4D38">
              <w:rPr>
                <w:rFonts w:ascii="Segoe UI" w:hAnsi="Segoe UI" w:eastAsia="Times New Roman" w:cs="Segoe UI"/>
                <w:sz w:val="18"/>
                <w:szCs w:val="18"/>
                <w:lang w:eastAsia="nb-NO"/>
              </w:rPr>
              <w:t>1/3</w:t>
            </w:r>
          </w:p>
        </w:tc>
      </w:tr>
      <w:tr w:rsidRPr="007E4D38" w:rsidR="007E4D38" w:rsidTr="06050060" w14:paraId="6669E822" w14:textId="77777777">
        <w:trPr>
          <w:trHeight w:val="285"/>
        </w:trPr>
        <w:tc>
          <w:tcPr>
            <w:tcW w:w="4956" w:type="dxa"/>
            <w:tcBorders>
              <w:top w:val="single" w:color="auto" w:sz="4" w:space="0"/>
              <w:left w:val="nil"/>
              <w:bottom w:val="nil"/>
              <w:right w:val="nil"/>
            </w:tcBorders>
            <w:shd w:val="clear" w:color="auto" w:fill="auto"/>
            <w:vAlign w:val="bottom"/>
            <w:hideMark/>
          </w:tcPr>
          <w:p w:rsidRPr="007E4D38" w:rsidR="00C02AD1" w:rsidP="00C02AD1" w:rsidRDefault="00C02AD1" w14:paraId="3B350EAD" w14:textId="77777777">
            <w:pPr>
              <w:spacing w:line="240" w:lineRule="auto"/>
              <w:jc w:val="right"/>
              <w:textAlignment w:val="baseline"/>
              <w:rPr>
                <w:rFonts w:ascii="Segoe UI" w:hAnsi="Segoe UI" w:eastAsia="Times New Roman" w:cs="Segoe UI"/>
                <w:sz w:val="18"/>
                <w:szCs w:val="18"/>
                <w:lang w:eastAsia="nb-NO"/>
              </w:rPr>
            </w:pPr>
            <w:r w:rsidRPr="007E4D38">
              <w:rPr>
                <w:rFonts w:ascii="Calibri" w:hAnsi="Calibri" w:eastAsia="Times New Roman" w:cs="Calibri"/>
                <w:sz w:val="22"/>
                <w:lang w:eastAsia="nb-NO"/>
              </w:rPr>
              <w:t> </w:t>
            </w:r>
          </w:p>
        </w:tc>
        <w:tc>
          <w:tcPr>
            <w:tcW w:w="1990" w:type="dxa"/>
            <w:tcBorders>
              <w:top w:val="single" w:color="auto" w:sz="4" w:space="0"/>
              <w:left w:val="nil"/>
              <w:bottom w:val="nil"/>
              <w:right w:val="nil"/>
            </w:tcBorders>
            <w:shd w:val="clear" w:color="auto" w:fill="auto"/>
            <w:vAlign w:val="bottom"/>
            <w:hideMark/>
          </w:tcPr>
          <w:p w:rsidRPr="007E4D38" w:rsidR="00C02AD1" w:rsidP="00C02AD1" w:rsidRDefault="00C02AD1" w14:paraId="50D91D8D" w14:textId="77777777">
            <w:pPr>
              <w:spacing w:line="240" w:lineRule="auto"/>
              <w:textAlignment w:val="baseline"/>
              <w:rPr>
                <w:rFonts w:ascii="Segoe UI" w:hAnsi="Segoe UI" w:eastAsia="Times New Roman" w:cs="Segoe UI"/>
                <w:sz w:val="20"/>
                <w:szCs w:val="20"/>
                <w:lang w:eastAsia="nb-NO"/>
              </w:rPr>
            </w:pPr>
            <w:r w:rsidRPr="007E4D38">
              <w:rPr>
                <w:rFonts w:ascii="Times New Roman" w:hAnsi="Times New Roman" w:eastAsia="Times New Roman" w:cs="Times New Roman"/>
                <w:sz w:val="20"/>
                <w:szCs w:val="20"/>
                <w:lang w:eastAsia="nb-NO"/>
              </w:rPr>
              <w:t> </w:t>
            </w:r>
          </w:p>
        </w:tc>
        <w:tc>
          <w:tcPr>
            <w:tcW w:w="1279" w:type="dxa"/>
            <w:tcBorders>
              <w:top w:val="single" w:color="auto" w:sz="4" w:space="0"/>
              <w:left w:val="nil"/>
              <w:bottom w:val="nil"/>
              <w:right w:val="nil"/>
            </w:tcBorders>
            <w:shd w:val="clear" w:color="auto" w:fill="auto"/>
            <w:vAlign w:val="bottom"/>
            <w:hideMark/>
          </w:tcPr>
          <w:p w:rsidRPr="007E4D38" w:rsidR="00C02AD1" w:rsidP="00412A63" w:rsidRDefault="00C02AD1" w14:paraId="6C8C88D3" w14:textId="77777777">
            <w:pPr>
              <w:spacing w:line="240" w:lineRule="auto"/>
              <w:ind w:right="169"/>
              <w:textAlignment w:val="baseline"/>
              <w:rPr>
                <w:rFonts w:ascii="Segoe UI" w:hAnsi="Segoe UI" w:eastAsia="Times New Roman" w:cs="Segoe UI"/>
                <w:sz w:val="18"/>
                <w:szCs w:val="18"/>
                <w:lang w:eastAsia="nb-NO"/>
              </w:rPr>
            </w:pPr>
            <w:r w:rsidRPr="007E4D38">
              <w:rPr>
                <w:rFonts w:ascii="Times New Roman" w:hAnsi="Times New Roman" w:eastAsia="Times New Roman" w:cs="Times New Roman"/>
                <w:sz w:val="20"/>
                <w:szCs w:val="20"/>
                <w:lang w:eastAsia="nb-NO"/>
              </w:rPr>
              <w:t> </w:t>
            </w:r>
          </w:p>
        </w:tc>
      </w:tr>
      <w:tr w:rsidRPr="007E4D38" w:rsidR="007E4D38" w:rsidTr="06050060" w14:paraId="3D3A200E" w14:textId="77777777">
        <w:trPr>
          <w:trHeight w:val="285"/>
        </w:trPr>
        <w:tc>
          <w:tcPr>
            <w:tcW w:w="4956" w:type="dxa"/>
            <w:tcBorders>
              <w:top w:val="single" w:color="auto" w:sz="6" w:space="0"/>
              <w:left w:val="single" w:color="auto" w:sz="6" w:space="0"/>
              <w:bottom w:val="single" w:color="auto" w:sz="4" w:space="0"/>
              <w:right w:val="nil"/>
            </w:tcBorders>
            <w:shd w:val="clear" w:color="auto" w:fill="FF7C80"/>
            <w:vAlign w:val="bottom"/>
            <w:hideMark/>
          </w:tcPr>
          <w:p w:rsidRPr="007E4D38" w:rsidR="00C02AD1" w:rsidP="00C02AD1" w:rsidRDefault="00C02AD1" w14:paraId="07FB4655" w14:textId="77777777">
            <w:pPr>
              <w:spacing w:line="240" w:lineRule="auto"/>
              <w:textAlignment w:val="baseline"/>
              <w:rPr>
                <w:rFonts w:ascii="Calibri" w:hAnsi="Calibri" w:eastAsia="Times New Roman" w:cs="Calibri"/>
                <w:sz w:val="22"/>
                <w:lang w:eastAsia="nb-NO"/>
              </w:rPr>
            </w:pPr>
            <w:r w:rsidRPr="007E4D38">
              <w:rPr>
                <w:rFonts w:ascii="Calibri" w:hAnsi="Calibri" w:eastAsia="Times New Roman" w:cs="Calibri"/>
                <w:b/>
                <w:bCs/>
                <w:sz w:val="22"/>
                <w:lang w:eastAsia="nb-NO"/>
              </w:rPr>
              <w:t>Felt 1-3</w:t>
            </w:r>
            <w:r w:rsidRPr="007E4D38">
              <w:rPr>
                <w:rFonts w:ascii="Calibri" w:hAnsi="Calibri" w:eastAsia="Times New Roman" w:cs="Calibri"/>
                <w:sz w:val="22"/>
                <w:lang w:eastAsia="nb-NO"/>
              </w:rPr>
              <w:t> </w:t>
            </w:r>
          </w:p>
          <w:p w:rsidRPr="007E4D38" w:rsidR="00C02AD1" w:rsidP="00C02AD1" w:rsidRDefault="00C02AD1" w14:paraId="4DC5E685" w14:textId="78A128BC">
            <w:pPr>
              <w:spacing w:line="240" w:lineRule="auto"/>
              <w:textAlignment w:val="baseline"/>
              <w:rPr>
                <w:rFonts w:ascii="Calibri" w:hAnsi="Calibri" w:eastAsia="Times New Roman" w:cs="Calibri"/>
                <w:sz w:val="22"/>
                <w:lang w:eastAsia="nb-NO"/>
              </w:rPr>
            </w:pPr>
            <w:r w:rsidRPr="007E4D38">
              <w:rPr>
                <w:rFonts w:ascii="Calibri" w:hAnsi="Calibri" w:eastAsia="Times New Roman" w:cs="Calibri"/>
                <w:sz w:val="22"/>
                <w:lang w:eastAsia="nb-NO"/>
              </w:rPr>
              <w:t>023.02.013, 3 stk</w:t>
            </w:r>
          </w:p>
        </w:tc>
        <w:tc>
          <w:tcPr>
            <w:tcW w:w="1990" w:type="dxa"/>
            <w:tcBorders>
              <w:top w:val="single" w:color="auto" w:sz="6" w:space="0"/>
              <w:left w:val="nil"/>
              <w:bottom w:val="single" w:color="auto" w:sz="4" w:space="0"/>
              <w:right w:val="nil"/>
            </w:tcBorders>
            <w:shd w:val="clear" w:color="auto" w:fill="FF7C80"/>
            <w:vAlign w:val="bottom"/>
            <w:hideMark/>
          </w:tcPr>
          <w:p w:rsidRPr="007E4D38" w:rsidR="00C02AD1" w:rsidP="00C02AD1" w:rsidRDefault="00C02AD1" w14:paraId="1C396768" w14:textId="77777777">
            <w:pPr>
              <w:spacing w:line="240" w:lineRule="auto"/>
              <w:textAlignment w:val="baseline"/>
              <w:rPr>
                <w:rFonts w:ascii="Segoe UI" w:hAnsi="Segoe UI" w:eastAsia="Times New Roman" w:cs="Segoe UI"/>
                <w:sz w:val="20"/>
                <w:szCs w:val="20"/>
                <w:lang w:eastAsia="nb-NO"/>
              </w:rPr>
            </w:pPr>
            <w:r w:rsidRPr="007E4D38">
              <w:rPr>
                <w:rFonts w:ascii="Arial" w:hAnsi="Arial" w:eastAsia="Times New Roman" w:cs="Arial"/>
                <w:b/>
                <w:bCs/>
                <w:sz w:val="20"/>
                <w:szCs w:val="20"/>
                <w:lang w:eastAsia="nb-NO"/>
              </w:rPr>
              <w:t>Estimert tidspunkt  </w:t>
            </w:r>
            <w:r w:rsidRPr="007E4D38">
              <w:rPr>
                <w:rFonts w:ascii="Arial" w:hAnsi="Arial" w:eastAsia="Times New Roman" w:cs="Arial"/>
                <w:sz w:val="20"/>
                <w:szCs w:val="20"/>
                <w:lang w:eastAsia="nb-NO"/>
              </w:rPr>
              <w:t> </w:t>
            </w:r>
          </w:p>
        </w:tc>
        <w:tc>
          <w:tcPr>
            <w:tcW w:w="1279" w:type="dxa"/>
            <w:tcBorders>
              <w:top w:val="single" w:color="auto" w:sz="6" w:space="0"/>
              <w:left w:val="nil"/>
              <w:bottom w:val="single" w:color="auto" w:sz="4" w:space="0"/>
              <w:right w:val="single" w:color="auto" w:sz="6" w:space="0"/>
            </w:tcBorders>
            <w:shd w:val="clear" w:color="auto" w:fill="FF7C80"/>
            <w:vAlign w:val="bottom"/>
            <w:hideMark/>
          </w:tcPr>
          <w:p w:rsidRPr="007E4D38" w:rsidR="00C02AD1" w:rsidP="00412A63" w:rsidRDefault="00C02AD1" w14:paraId="0EB12737" w14:textId="16E57F56">
            <w:pPr>
              <w:spacing w:line="240" w:lineRule="auto"/>
              <w:ind w:right="169"/>
              <w:textAlignment w:val="baseline"/>
              <w:rPr>
                <w:rFonts w:ascii="Segoe UI" w:hAnsi="Segoe UI" w:eastAsia="Times New Roman" w:cs="Segoe UI"/>
                <w:sz w:val="18"/>
                <w:szCs w:val="18"/>
                <w:lang w:eastAsia="nb-NO"/>
              </w:rPr>
            </w:pPr>
            <w:r w:rsidRPr="007E4D38">
              <w:rPr>
                <w:rFonts w:ascii="Calibri" w:hAnsi="Calibri" w:eastAsia="Times New Roman" w:cs="Calibri"/>
                <w:b/>
                <w:bCs/>
                <w:sz w:val="22"/>
                <w:lang w:eastAsia="nb-NO"/>
              </w:rPr>
              <w:t>Fakturering</w:t>
            </w:r>
            <w:r w:rsidRPr="007E4D38">
              <w:rPr>
                <w:rFonts w:ascii="Calibri" w:hAnsi="Calibri" w:eastAsia="Times New Roman" w:cs="Calibri"/>
                <w:sz w:val="22"/>
                <w:lang w:eastAsia="nb-NO"/>
              </w:rPr>
              <w:t> </w:t>
            </w:r>
          </w:p>
        </w:tc>
      </w:tr>
      <w:tr w:rsidRPr="007E4D38" w:rsidR="007E4D38" w:rsidTr="06050060" w14:paraId="7B52E372" w14:textId="77777777">
        <w:trPr>
          <w:trHeight w:val="285"/>
        </w:trPr>
        <w:tc>
          <w:tcPr>
            <w:tcW w:w="4956"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7E4D38" w:rsidR="00412A63" w:rsidP="00412A63" w:rsidRDefault="00412A63" w14:paraId="79EC7FF7" w14:textId="6E8530A4">
            <w:pPr>
              <w:spacing w:line="240" w:lineRule="auto"/>
              <w:textAlignment w:val="baseline"/>
              <w:rPr>
                <w:rFonts w:ascii="Segoe UI" w:hAnsi="Segoe UI" w:eastAsia="Times New Roman" w:cs="Segoe UI"/>
                <w:sz w:val="18"/>
                <w:szCs w:val="18"/>
                <w:lang w:eastAsia="nb-NO"/>
              </w:rPr>
            </w:pPr>
            <w:r w:rsidRPr="007E4D38">
              <w:rPr>
                <w:rFonts w:ascii="Calibri" w:hAnsi="Calibri" w:eastAsia="Times New Roman" w:cs="Calibri"/>
                <w:sz w:val="22"/>
                <w:lang w:eastAsia="nb-NO"/>
              </w:rPr>
              <w:t>Levering, installasjon og godkjent mottakskontroll </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bottom"/>
          </w:tcPr>
          <w:p w:rsidRPr="007E4D38" w:rsidR="00412A63" w:rsidP="00412A63" w:rsidRDefault="00412A63" w14:paraId="7D493BB1" w14:textId="73DF99DB">
            <w:pPr>
              <w:spacing w:line="240" w:lineRule="auto"/>
              <w:jc w:val="center"/>
              <w:textAlignment w:val="baseline"/>
              <w:rPr>
                <w:rFonts w:ascii="Segoe UI" w:hAnsi="Segoe UI" w:eastAsia="Times New Roman" w:cs="Segoe UI"/>
                <w:sz w:val="18"/>
                <w:szCs w:val="18"/>
                <w:lang w:eastAsia="nb-NO"/>
              </w:rPr>
            </w:pPr>
            <w:r w:rsidRPr="007E4D38">
              <w:rPr>
                <w:rFonts w:ascii="Segoe UI" w:hAnsi="Segoe UI" w:eastAsia="Times New Roman" w:cs="Segoe UI"/>
                <w:sz w:val="20"/>
                <w:szCs w:val="20"/>
                <w:lang w:eastAsia="nb-NO"/>
              </w:rPr>
              <w:t>Q3</w:t>
            </w:r>
            <w:r w:rsidRPr="007E4D38" w:rsidR="007E4D38">
              <w:rPr>
                <w:rFonts w:ascii="Segoe UI" w:hAnsi="Segoe UI" w:eastAsia="Times New Roman" w:cs="Segoe UI"/>
                <w:sz w:val="20"/>
                <w:szCs w:val="20"/>
                <w:lang w:eastAsia="nb-NO"/>
              </w:rPr>
              <w:t>/Q4</w:t>
            </w:r>
            <w:r w:rsidRPr="007E4D38">
              <w:rPr>
                <w:rFonts w:ascii="Segoe UI" w:hAnsi="Segoe UI" w:eastAsia="Times New Roman" w:cs="Segoe UI"/>
                <w:sz w:val="20"/>
                <w:szCs w:val="20"/>
                <w:lang w:eastAsia="nb-NO"/>
              </w:rPr>
              <w:t xml:space="preserve"> 2026</w:t>
            </w:r>
          </w:p>
        </w:tc>
        <w:tc>
          <w:tcPr>
            <w:tcW w:w="1279" w:type="dxa"/>
            <w:tcBorders>
              <w:top w:val="single" w:color="auto" w:sz="4" w:space="0"/>
              <w:left w:val="single" w:color="auto" w:sz="4" w:space="0"/>
              <w:bottom w:val="single" w:color="auto" w:sz="4" w:space="0"/>
              <w:right w:val="single" w:color="auto" w:sz="4" w:space="0"/>
            </w:tcBorders>
            <w:shd w:val="clear" w:color="auto" w:fill="FF7C80"/>
            <w:vAlign w:val="bottom"/>
            <w:hideMark/>
          </w:tcPr>
          <w:p w:rsidRPr="007E4D38" w:rsidR="00412A63" w:rsidP="00412A63" w:rsidRDefault="00412A63" w14:paraId="47073A42" w14:textId="17ABD207">
            <w:pPr>
              <w:spacing w:line="240" w:lineRule="auto"/>
              <w:ind w:right="169"/>
              <w:jc w:val="right"/>
              <w:textAlignment w:val="baseline"/>
              <w:rPr>
                <w:rFonts w:ascii="Segoe UI" w:hAnsi="Segoe UI" w:eastAsia="Times New Roman" w:cs="Segoe UI"/>
                <w:sz w:val="18"/>
                <w:szCs w:val="18"/>
                <w:lang w:eastAsia="nb-NO"/>
              </w:rPr>
            </w:pPr>
            <w:r w:rsidRPr="007E4D38">
              <w:rPr>
                <w:rFonts w:ascii="Segoe UI" w:hAnsi="Segoe UI" w:eastAsia="Times New Roman" w:cs="Segoe UI"/>
                <w:sz w:val="18"/>
                <w:szCs w:val="18"/>
                <w:lang w:eastAsia="nb-NO"/>
              </w:rPr>
              <w:t>2/3</w:t>
            </w:r>
          </w:p>
        </w:tc>
      </w:tr>
      <w:tr w:rsidRPr="007E4D38" w:rsidR="007E4D38" w:rsidTr="06050060" w14:paraId="7A94CC1F" w14:textId="77777777">
        <w:trPr>
          <w:trHeight w:val="285"/>
        </w:trPr>
        <w:tc>
          <w:tcPr>
            <w:tcW w:w="4956"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7E4D38" w:rsidR="00412A63" w:rsidP="00412A63" w:rsidRDefault="00412A63" w14:paraId="35EC74B7" w14:textId="72A3AFA5">
            <w:pPr>
              <w:spacing w:line="240" w:lineRule="auto"/>
              <w:textAlignment w:val="baseline"/>
              <w:rPr>
                <w:rFonts w:ascii="Segoe UI" w:hAnsi="Segoe UI" w:eastAsia="Times New Roman" w:cs="Segoe UI"/>
                <w:sz w:val="18"/>
                <w:szCs w:val="18"/>
                <w:lang w:eastAsia="nb-NO"/>
              </w:rPr>
            </w:pPr>
            <w:r w:rsidRPr="007E4D38">
              <w:rPr>
                <w:rFonts w:ascii="Calibri" w:hAnsi="Calibri" w:eastAsia="Times New Roman" w:cs="Calibri"/>
                <w:sz w:val="22"/>
                <w:lang w:eastAsia="nb-NO"/>
              </w:rPr>
              <w:t>Overtakelse</w:t>
            </w:r>
          </w:p>
        </w:tc>
        <w:tc>
          <w:tcPr>
            <w:tcW w:w="1990" w:type="dxa"/>
            <w:tcBorders>
              <w:top w:val="single" w:color="auto" w:sz="4" w:space="0"/>
              <w:left w:val="single" w:color="auto" w:sz="4" w:space="0"/>
              <w:bottom w:val="single" w:color="auto" w:sz="4" w:space="0"/>
              <w:right w:val="single" w:color="auto" w:sz="4" w:space="0"/>
            </w:tcBorders>
            <w:shd w:val="clear" w:color="auto" w:fill="auto"/>
            <w:vAlign w:val="bottom"/>
          </w:tcPr>
          <w:p w:rsidRPr="007E4D38" w:rsidR="00412A63" w:rsidP="00412A63" w:rsidRDefault="00412A63" w14:paraId="6683A7CE" w14:textId="139B10C6">
            <w:pPr>
              <w:spacing w:line="240" w:lineRule="auto"/>
              <w:jc w:val="center"/>
              <w:textAlignment w:val="baseline"/>
              <w:rPr>
                <w:rFonts w:ascii="Segoe UI" w:hAnsi="Segoe UI" w:eastAsia="Times New Roman" w:cs="Segoe UI"/>
                <w:sz w:val="18"/>
                <w:szCs w:val="18"/>
                <w:lang w:eastAsia="nb-NO"/>
              </w:rPr>
            </w:pPr>
            <w:r w:rsidRPr="007E4D38">
              <w:rPr>
                <w:rFonts w:ascii="Segoe UI" w:hAnsi="Segoe UI" w:eastAsia="Times New Roman" w:cs="Segoe UI"/>
                <w:sz w:val="20"/>
                <w:szCs w:val="20"/>
                <w:lang w:eastAsia="nb-NO"/>
              </w:rPr>
              <w:t>Q4 2026</w:t>
            </w:r>
          </w:p>
        </w:tc>
        <w:tc>
          <w:tcPr>
            <w:tcW w:w="1279" w:type="dxa"/>
            <w:tcBorders>
              <w:top w:val="single" w:color="auto" w:sz="4" w:space="0"/>
              <w:left w:val="single" w:color="auto" w:sz="4" w:space="0"/>
              <w:bottom w:val="single" w:color="auto" w:sz="4" w:space="0"/>
              <w:right w:val="single" w:color="auto" w:sz="4" w:space="0"/>
            </w:tcBorders>
            <w:shd w:val="clear" w:color="auto" w:fill="FF7C80"/>
            <w:vAlign w:val="bottom"/>
            <w:hideMark/>
          </w:tcPr>
          <w:p w:rsidRPr="007E4D38" w:rsidR="00412A63" w:rsidP="00412A63" w:rsidRDefault="00412A63" w14:paraId="435A4EFB" w14:textId="1B526764">
            <w:pPr>
              <w:spacing w:line="240" w:lineRule="auto"/>
              <w:ind w:right="169"/>
              <w:jc w:val="right"/>
              <w:textAlignment w:val="baseline"/>
              <w:rPr>
                <w:rFonts w:ascii="Segoe UI" w:hAnsi="Segoe UI" w:eastAsia="Times New Roman" w:cs="Segoe UI"/>
                <w:sz w:val="18"/>
                <w:szCs w:val="18"/>
                <w:lang w:eastAsia="nb-NO"/>
              </w:rPr>
            </w:pPr>
            <w:r w:rsidRPr="007E4D38">
              <w:rPr>
                <w:rFonts w:ascii="Segoe UI" w:hAnsi="Segoe UI" w:eastAsia="Times New Roman" w:cs="Segoe UI"/>
                <w:sz w:val="18"/>
                <w:szCs w:val="18"/>
                <w:lang w:eastAsia="nb-NO"/>
              </w:rPr>
              <w:t>1/3</w:t>
            </w:r>
          </w:p>
        </w:tc>
      </w:tr>
    </w:tbl>
    <w:p w:rsidR="00417FE7" w:rsidP="0056695B" w:rsidRDefault="00417FE7" w14:paraId="7B8D1992" w14:textId="77777777"/>
    <w:p w:rsidR="00417FE7" w:rsidP="0056695B" w:rsidRDefault="00417FE7" w14:paraId="74D92322" w14:textId="77777777"/>
    <w:p w:rsidR="0056695B" w:rsidP="0056695B" w:rsidRDefault="0056695B" w14:paraId="6117008F" w14:textId="15028E91">
      <w:r>
        <w:t>Følgende hovedfremdriftsplan legges til grunn for oppdraget:</w:t>
      </w:r>
    </w:p>
    <w:p w:rsidR="002A014A" w:rsidP="0056695B" w:rsidRDefault="002A014A" w14:paraId="05382867" w14:textId="77777777"/>
    <w:tbl>
      <w:tblPr>
        <w:tblW w:w="9004" w:type="dxa"/>
        <w:tblInd w:w="6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043"/>
        <w:gridCol w:w="2257"/>
        <w:gridCol w:w="2704"/>
      </w:tblGrid>
      <w:tr w:rsidRPr="002A014A" w:rsidR="009A5A03" w:rsidTr="009A5A03" w14:paraId="29A4C07F" w14:textId="77777777">
        <w:trPr>
          <w:trHeight w:val="300"/>
        </w:trPr>
        <w:tc>
          <w:tcPr>
            <w:tcW w:w="4043" w:type="dxa"/>
            <w:tcBorders>
              <w:top w:val="single" w:color="7F7F7F" w:sz="6" w:space="0"/>
              <w:left w:val="single" w:color="7F7F7F" w:sz="6" w:space="0"/>
              <w:bottom w:val="single" w:color="7F7F7F" w:sz="6" w:space="0"/>
              <w:right w:val="single" w:color="7F7F7F" w:sz="6" w:space="0"/>
            </w:tcBorders>
            <w:shd w:val="clear" w:color="auto" w:fill="D9D9D9"/>
            <w:hideMark/>
          </w:tcPr>
          <w:p w:rsidRPr="002A014A" w:rsidR="009A5A03" w:rsidP="002A014A" w:rsidRDefault="009A5A03" w14:paraId="4DBB1EF9" w14:textId="77777777">
            <w:pPr>
              <w:spacing w:line="240" w:lineRule="auto"/>
              <w:textAlignment w:val="baseline"/>
              <w:rPr>
                <w:rFonts w:ascii="Segoe UI" w:hAnsi="Segoe UI" w:eastAsia="Times New Roman" w:cs="Segoe UI"/>
                <w:b/>
                <w:bCs/>
                <w:sz w:val="18"/>
                <w:szCs w:val="18"/>
                <w:lang w:eastAsia="nb-NO"/>
              </w:rPr>
            </w:pPr>
            <w:r w:rsidRPr="002A014A">
              <w:rPr>
                <w:rFonts w:ascii="Arial" w:hAnsi="Arial" w:eastAsia="Times New Roman" w:cs="Arial"/>
                <w:b/>
                <w:bCs/>
                <w:color w:val="000000"/>
                <w:szCs w:val="21"/>
                <w:lang w:eastAsia="nb-NO"/>
              </w:rPr>
              <w:t>Fase </w:t>
            </w:r>
          </w:p>
        </w:tc>
        <w:tc>
          <w:tcPr>
            <w:tcW w:w="2257" w:type="dxa"/>
            <w:tcBorders>
              <w:top w:val="single" w:color="7F7F7F" w:sz="6" w:space="0"/>
              <w:left w:val="single" w:color="7F7F7F" w:sz="6" w:space="0"/>
              <w:bottom w:val="single" w:color="7F7F7F" w:sz="6" w:space="0"/>
              <w:right w:val="single" w:color="7F7F7F" w:sz="6" w:space="0"/>
            </w:tcBorders>
            <w:shd w:val="clear" w:color="auto" w:fill="D9D9D9"/>
            <w:hideMark/>
          </w:tcPr>
          <w:p w:rsidRPr="002A014A" w:rsidR="009A5A03" w:rsidP="002A014A" w:rsidRDefault="009A5A03" w14:paraId="1EA005BC" w14:textId="77777777">
            <w:pPr>
              <w:spacing w:line="240" w:lineRule="auto"/>
              <w:textAlignment w:val="baseline"/>
              <w:rPr>
                <w:rFonts w:ascii="Segoe UI" w:hAnsi="Segoe UI" w:eastAsia="Times New Roman" w:cs="Segoe UI"/>
                <w:b/>
                <w:bCs/>
                <w:sz w:val="18"/>
                <w:szCs w:val="18"/>
                <w:lang w:eastAsia="nb-NO"/>
              </w:rPr>
            </w:pPr>
            <w:r w:rsidRPr="002A014A">
              <w:rPr>
                <w:rFonts w:ascii="Arial" w:hAnsi="Arial" w:eastAsia="Times New Roman" w:cs="Arial"/>
                <w:b/>
                <w:bCs/>
                <w:color w:val="000000"/>
                <w:szCs w:val="21"/>
                <w:lang w:eastAsia="nb-NO"/>
              </w:rPr>
              <w:t>Tidspunkt </w:t>
            </w:r>
          </w:p>
        </w:tc>
        <w:tc>
          <w:tcPr>
            <w:tcW w:w="2704" w:type="dxa"/>
            <w:tcBorders>
              <w:top w:val="single" w:color="7F7F7F" w:sz="6" w:space="0"/>
              <w:left w:val="single" w:color="7F7F7F" w:sz="6" w:space="0"/>
              <w:bottom w:val="single" w:color="7F7F7F" w:sz="6" w:space="0"/>
              <w:right w:val="single" w:color="7F7F7F" w:sz="6" w:space="0"/>
            </w:tcBorders>
            <w:shd w:val="clear" w:color="auto" w:fill="D9D9D9"/>
            <w:hideMark/>
          </w:tcPr>
          <w:p w:rsidRPr="002A014A" w:rsidR="009A5A03" w:rsidP="002A014A" w:rsidRDefault="009A5A03" w14:paraId="757521F6" w14:textId="77777777">
            <w:pPr>
              <w:spacing w:line="240" w:lineRule="auto"/>
              <w:textAlignment w:val="baseline"/>
              <w:rPr>
                <w:rFonts w:ascii="Segoe UI" w:hAnsi="Segoe UI" w:eastAsia="Times New Roman" w:cs="Segoe UI"/>
                <w:b/>
                <w:bCs/>
                <w:sz w:val="18"/>
                <w:szCs w:val="18"/>
                <w:lang w:eastAsia="nb-NO"/>
              </w:rPr>
            </w:pPr>
            <w:r w:rsidRPr="002A014A">
              <w:rPr>
                <w:rFonts w:ascii="Arial" w:hAnsi="Arial" w:eastAsia="Times New Roman" w:cs="Arial"/>
                <w:b/>
                <w:bCs/>
                <w:color w:val="000000"/>
                <w:szCs w:val="21"/>
                <w:lang w:eastAsia="nb-NO"/>
              </w:rPr>
              <w:t>Dagmulkt </w:t>
            </w:r>
          </w:p>
        </w:tc>
      </w:tr>
      <w:tr w:rsidRPr="002A014A" w:rsidR="009A5A03" w:rsidTr="009A5A03" w14:paraId="38576A19" w14:textId="77777777">
        <w:trPr>
          <w:trHeight w:val="300"/>
        </w:trPr>
        <w:tc>
          <w:tcPr>
            <w:tcW w:w="4043" w:type="dxa"/>
            <w:tcBorders>
              <w:top w:val="nil"/>
              <w:left w:val="single" w:color="7F7F7F" w:sz="6" w:space="0"/>
              <w:bottom w:val="nil"/>
              <w:right w:val="single" w:color="7F7F7F" w:sz="6" w:space="0"/>
            </w:tcBorders>
            <w:shd w:val="clear" w:color="auto" w:fill="auto"/>
            <w:hideMark/>
          </w:tcPr>
          <w:p w:rsidRPr="002A014A" w:rsidR="009A5A03" w:rsidP="002A014A" w:rsidRDefault="009A5A03" w14:paraId="307991CB" w14:textId="77777777">
            <w:pPr>
              <w:spacing w:line="240" w:lineRule="auto"/>
              <w:textAlignment w:val="baseline"/>
              <w:rPr>
                <w:rFonts w:ascii="Segoe UI" w:hAnsi="Segoe UI" w:eastAsia="Times New Roman" w:cs="Segoe UI"/>
                <w:b/>
                <w:bCs/>
                <w:sz w:val="18"/>
                <w:szCs w:val="18"/>
                <w:lang w:eastAsia="nb-NO"/>
              </w:rPr>
            </w:pPr>
            <w:r w:rsidRPr="002A014A">
              <w:rPr>
                <w:rFonts w:ascii="Arial" w:hAnsi="Arial" w:eastAsia="Times New Roman" w:cs="Arial"/>
                <w:color w:val="000000"/>
                <w:szCs w:val="21"/>
                <w:lang w:eastAsia="nb-NO"/>
              </w:rPr>
              <w:t>Kontraktsinngåelse</w:t>
            </w:r>
            <w:r w:rsidRPr="002A014A">
              <w:rPr>
                <w:rFonts w:ascii="Arial" w:hAnsi="Arial" w:eastAsia="Times New Roman" w:cs="Arial"/>
                <w:b/>
                <w:bCs/>
                <w:color w:val="000000"/>
                <w:szCs w:val="21"/>
                <w:lang w:eastAsia="nb-NO"/>
              </w:rPr>
              <w:t> </w:t>
            </w:r>
          </w:p>
        </w:tc>
        <w:tc>
          <w:tcPr>
            <w:tcW w:w="2257" w:type="dxa"/>
            <w:tcBorders>
              <w:top w:val="nil"/>
              <w:left w:val="single" w:color="7F7F7F" w:sz="6" w:space="0"/>
              <w:bottom w:val="nil"/>
              <w:right w:val="single" w:color="7F7F7F" w:sz="6" w:space="0"/>
            </w:tcBorders>
            <w:shd w:val="clear" w:color="auto" w:fill="auto"/>
            <w:hideMark/>
          </w:tcPr>
          <w:p w:rsidRPr="00567379" w:rsidR="009A5A03" w:rsidP="002A014A" w:rsidRDefault="009A5A03" w14:paraId="42DAE16D" w14:textId="42B55900">
            <w:pPr>
              <w:spacing w:line="240" w:lineRule="auto"/>
              <w:textAlignment w:val="baseline"/>
              <w:rPr>
                <w:rFonts w:ascii="Segoe UI" w:hAnsi="Segoe UI" w:eastAsia="Times New Roman" w:cs="Segoe UI"/>
                <w:sz w:val="18"/>
                <w:szCs w:val="18"/>
                <w:lang w:eastAsia="nb-NO"/>
              </w:rPr>
            </w:pPr>
            <w:r w:rsidRPr="00567379">
              <w:rPr>
                <w:rFonts w:ascii="Arial" w:hAnsi="Arial" w:eastAsia="Times New Roman" w:cs="Arial"/>
                <w:szCs w:val="21"/>
                <w:lang w:eastAsia="nb-NO"/>
              </w:rPr>
              <w:t>Q3/Q4 2024 </w:t>
            </w:r>
          </w:p>
        </w:tc>
        <w:tc>
          <w:tcPr>
            <w:tcW w:w="2704" w:type="dxa"/>
            <w:tcBorders>
              <w:top w:val="nil"/>
              <w:left w:val="single" w:color="7F7F7F" w:sz="6" w:space="0"/>
              <w:bottom w:val="nil"/>
              <w:right w:val="single" w:color="7F7F7F" w:sz="6" w:space="0"/>
            </w:tcBorders>
            <w:shd w:val="clear" w:color="auto" w:fill="auto"/>
            <w:hideMark/>
          </w:tcPr>
          <w:p w:rsidRPr="002A014A" w:rsidR="009A5A03" w:rsidP="002A014A" w:rsidRDefault="009A5A03" w14:paraId="3FC309B0" w14:textId="77777777">
            <w:pPr>
              <w:spacing w:line="240" w:lineRule="auto"/>
              <w:textAlignment w:val="baseline"/>
              <w:rPr>
                <w:rFonts w:ascii="Segoe UI" w:hAnsi="Segoe UI" w:eastAsia="Times New Roman" w:cs="Segoe UI"/>
                <w:sz w:val="18"/>
                <w:szCs w:val="18"/>
                <w:lang w:eastAsia="nb-NO"/>
              </w:rPr>
            </w:pPr>
            <w:r w:rsidRPr="002A014A">
              <w:rPr>
                <w:rFonts w:ascii="Arial" w:hAnsi="Arial" w:eastAsia="Times New Roman" w:cs="Arial"/>
                <w:i/>
                <w:iCs/>
                <w:color w:val="000000"/>
                <w:szCs w:val="21"/>
                <w:lang w:eastAsia="nb-NO"/>
              </w:rPr>
              <w:t>Nei</w:t>
            </w:r>
            <w:r w:rsidRPr="002A014A">
              <w:rPr>
                <w:rFonts w:ascii="Arial" w:hAnsi="Arial" w:eastAsia="Times New Roman" w:cs="Arial"/>
                <w:color w:val="000000"/>
                <w:szCs w:val="21"/>
                <w:lang w:eastAsia="nb-NO"/>
              </w:rPr>
              <w:t> </w:t>
            </w:r>
          </w:p>
        </w:tc>
      </w:tr>
      <w:tr w:rsidRPr="002A014A" w:rsidR="009A5A03" w:rsidTr="009A5A03" w14:paraId="6B78550E" w14:textId="77777777">
        <w:trPr>
          <w:trHeight w:val="300"/>
        </w:trPr>
        <w:tc>
          <w:tcPr>
            <w:tcW w:w="4043" w:type="dxa"/>
            <w:tcBorders>
              <w:top w:val="single" w:color="7F7F7F" w:sz="6" w:space="0"/>
              <w:left w:val="single" w:color="7F7F7F" w:sz="6" w:space="0"/>
              <w:bottom w:val="single" w:color="7F7F7F" w:sz="6" w:space="0"/>
              <w:right w:val="single" w:color="7F7F7F" w:sz="6" w:space="0"/>
            </w:tcBorders>
            <w:shd w:val="clear" w:color="auto" w:fill="auto"/>
            <w:hideMark/>
          </w:tcPr>
          <w:p w:rsidRPr="002A014A" w:rsidR="009A5A03" w:rsidP="002A014A" w:rsidRDefault="009A5A03" w14:paraId="0C8E0DAA" w14:textId="77777777">
            <w:pPr>
              <w:spacing w:line="240" w:lineRule="auto"/>
              <w:textAlignment w:val="baseline"/>
              <w:rPr>
                <w:rFonts w:ascii="Segoe UI" w:hAnsi="Segoe UI" w:eastAsia="Times New Roman" w:cs="Segoe UI"/>
                <w:b/>
                <w:bCs/>
                <w:sz w:val="18"/>
                <w:szCs w:val="18"/>
                <w:lang w:eastAsia="nb-NO"/>
              </w:rPr>
            </w:pPr>
            <w:r w:rsidRPr="002A014A">
              <w:rPr>
                <w:rFonts w:ascii="Arial" w:hAnsi="Arial" w:eastAsia="Times New Roman" w:cs="Arial"/>
                <w:color w:val="000000"/>
                <w:szCs w:val="21"/>
                <w:lang w:eastAsia="nb-NO"/>
              </w:rPr>
              <w:t>Omforent leveranseplan</w:t>
            </w:r>
            <w:r w:rsidRPr="002A014A">
              <w:rPr>
                <w:rFonts w:ascii="Arial" w:hAnsi="Arial" w:eastAsia="Times New Roman" w:cs="Arial"/>
                <w:b/>
                <w:bCs/>
                <w:color w:val="000000"/>
                <w:szCs w:val="21"/>
                <w:lang w:eastAsia="nb-NO"/>
              </w:rPr>
              <w:t> </w:t>
            </w:r>
          </w:p>
        </w:tc>
        <w:tc>
          <w:tcPr>
            <w:tcW w:w="2257" w:type="dxa"/>
            <w:tcBorders>
              <w:top w:val="single" w:color="7F7F7F" w:sz="6" w:space="0"/>
              <w:left w:val="single" w:color="7F7F7F" w:sz="6" w:space="0"/>
              <w:bottom w:val="single" w:color="7F7F7F" w:sz="6" w:space="0"/>
              <w:right w:val="single" w:color="7F7F7F" w:sz="6" w:space="0"/>
            </w:tcBorders>
            <w:shd w:val="clear" w:color="auto" w:fill="auto"/>
            <w:hideMark/>
          </w:tcPr>
          <w:p w:rsidRPr="00567379" w:rsidR="009A5A03" w:rsidP="002A014A" w:rsidRDefault="009A5A03" w14:paraId="40AED84C" w14:textId="70525250">
            <w:pPr>
              <w:spacing w:line="240" w:lineRule="auto"/>
              <w:textAlignment w:val="baseline"/>
              <w:rPr>
                <w:rFonts w:ascii="Segoe UI" w:hAnsi="Segoe UI" w:eastAsia="Times New Roman" w:cs="Segoe UI"/>
                <w:sz w:val="18"/>
                <w:szCs w:val="18"/>
                <w:lang w:eastAsia="nb-NO"/>
              </w:rPr>
            </w:pPr>
            <w:r w:rsidRPr="00567379">
              <w:rPr>
                <w:rFonts w:ascii="Arial" w:hAnsi="Arial" w:eastAsia="Times New Roman" w:cs="Arial"/>
                <w:szCs w:val="21"/>
                <w:lang w:eastAsia="nb-NO"/>
              </w:rPr>
              <w:t>Q4 2024</w:t>
            </w:r>
          </w:p>
        </w:tc>
        <w:tc>
          <w:tcPr>
            <w:tcW w:w="2704" w:type="dxa"/>
            <w:tcBorders>
              <w:top w:val="single" w:color="7F7F7F" w:sz="6" w:space="0"/>
              <w:left w:val="single" w:color="7F7F7F" w:sz="6" w:space="0"/>
              <w:bottom w:val="single" w:color="7F7F7F" w:sz="6" w:space="0"/>
              <w:right w:val="single" w:color="7F7F7F" w:sz="6" w:space="0"/>
            </w:tcBorders>
            <w:shd w:val="clear" w:color="auto" w:fill="auto"/>
            <w:hideMark/>
          </w:tcPr>
          <w:p w:rsidRPr="002A014A" w:rsidR="009A5A03" w:rsidP="002A014A" w:rsidRDefault="009A5A03" w14:paraId="12BCAE53" w14:textId="77777777">
            <w:pPr>
              <w:spacing w:line="240" w:lineRule="auto"/>
              <w:textAlignment w:val="baseline"/>
              <w:rPr>
                <w:rFonts w:ascii="Segoe UI" w:hAnsi="Segoe UI" w:eastAsia="Times New Roman" w:cs="Segoe UI"/>
                <w:sz w:val="18"/>
                <w:szCs w:val="18"/>
                <w:lang w:eastAsia="nb-NO"/>
              </w:rPr>
            </w:pPr>
            <w:r w:rsidRPr="002A014A">
              <w:rPr>
                <w:rFonts w:ascii="Arial" w:hAnsi="Arial" w:eastAsia="Times New Roman" w:cs="Arial"/>
                <w:i/>
                <w:iCs/>
                <w:color w:val="000000"/>
                <w:szCs w:val="21"/>
                <w:lang w:eastAsia="nb-NO"/>
              </w:rPr>
              <w:t>Nei</w:t>
            </w:r>
            <w:r w:rsidRPr="002A014A">
              <w:rPr>
                <w:rFonts w:ascii="Arial" w:hAnsi="Arial" w:eastAsia="Times New Roman" w:cs="Arial"/>
                <w:color w:val="000000"/>
                <w:szCs w:val="21"/>
                <w:lang w:eastAsia="nb-NO"/>
              </w:rPr>
              <w:t> </w:t>
            </w:r>
          </w:p>
        </w:tc>
      </w:tr>
      <w:tr w:rsidRPr="002A014A" w:rsidR="009A5A03" w:rsidTr="009A5A03" w14:paraId="412BA359" w14:textId="77777777">
        <w:trPr>
          <w:trHeight w:val="300"/>
        </w:trPr>
        <w:tc>
          <w:tcPr>
            <w:tcW w:w="4043" w:type="dxa"/>
            <w:tcBorders>
              <w:top w:val="single" w:color="7F7F7F" w:sz="6" w:space="0"/>
              <w:left w:val="single" w:color="7F7F7F" w:sz="6" w:space="0"/>
              <w:bottom w:val="single" w:color="7F7F7F" w:sz="6" w:space="0"/>
              <w:right w:val="single" w:color="7F7F7F" w:sz="6" w:space="0"/>
            </w:tcBorders>
            <w:shd w:val="clear" w:color="auto" w:fill="auto"/>
            <w:hideMark/>
          </w:tcPr>
          <w:p w:rsidRPr="002A014A" w:rsidR="009A5A03" w:rsidP="002A014A" w:rsidRDefault="009A5A03" w14:paraId="0263EF0E" w14:textId="29DCCB77">
            <w:pPr>
              <w:spacing w:line="240" w:lineRule="auto"/>
              <w:textAlignment w:val="baseline"/>
              <w:rPr>
                <w:rFonts w:ascii="Segoe UI" w:hAnsi="Segoe UI" w:eastAsia="Times New Roman" w:cs="Segoe UI"/>
                <w:b/>
                <w:bCs/>
                <w:sz w:val="18"/>
                <w:szCs w:val="18"/>
                <w:lang w:eastAsia="nb-NO"/>
              </w:rPr>
            </w:pPr>
            <w:r w:rsidRPr="002A014A">
              <w:rPr>
                <w:rFonts w:ascii="Arial" w:hAnsi="Arial" w:eastAsia="Times New Roman" w:cs="Arial"/>
                <w:color w:val="000000"/>
                <w:szCs w:val="21"/>
                <w:lang w:eastAsia="nb-NO"/>
              </w:rPr>
              <w:t>Levering</w:t>
            </w:r>
            <w:r>
              <w:rPr>
                <w:rFonts w:ascii="Arial" w:hAnsi="Arial" w:eastAsia="Times New Roman" w:cs="Arial"/>
                <w:color w:val="000000"/>
                <w:szCs w:val="21"/>
                <w:lang w:eastAsia="nb-NO"/>
              </w:rPr>
              <w:t xml:space="preserve">, installasjon og </w:t>
            </w:r>
            <w:r w:rsidRPr="002A014A">
              <w:rPr>
                <w:rFonts w:ascii="Arial" w:hAnsi="Arial" w:eastAsia="Times New Roman" w:cs="Arial"/>
                <w:color w:val="000000"/>
                <w:szCs w:val="21"/>
                <w:lang w:eastAsia="nb-NO"/>
              </w:rPr>
              <w:t>mottakskontroll</w:t>
            </w:r>
            <w:r w:rsidRPr="002A014A">
              <w:rPr>
                <w:rFonts w:ascii="Arial" w:hAnsi="Arial" w:eastAsia="Times New Roman" w:cs="Arial"/>
                <w:b/>
                <w:bCs/>
                <w:color w:val="000000"/>
                <w:szCs w:val="21"/>
                <w:lang w:eastAsia="nb-NO"/>
              </w:rPr>
              <w:t> </w:t>
            </w:r>
          </w:p>
        </w:tc>
        <w:tc>
          <w:tcPr>
            <w:tcW w:w="2257" w:type="dxa"/>
            <w:tcBorders>
              <w:top w:val="single" w:color="7F7F7F" w:sz="6" w:space="0"/>
              <w:left w:val="single" w:color="7F7F7F" w:sz="6" w:space="0"/>
              <w:bottom w:val="single" w:color="7F7F7F" w:sz="6" w:space="0"/>
              <w:right w:val="single" w:color="7F7F7F" w:sz="6" w:space="0"/>
            </w:tcBorders>
            <w:shd w:val="clear" w:color="auto" w:fill="auto"/>
          </w:tcPr>
          <w:p w:rsidRPr="009A5A03" w:rsidR="009A5A03" w:rsidP="002A014A" w:rsidRDefault="009A5A03" w14:paraId="18138740" w14:textId="3B459AD5">
            <w:pPr>
              <w:spacing w:line="240" w:lineRule="auto"/>
              <w:textAlignment w:val="baseline"/>
              <w:rPr>
                <w:rFonts w:ascii="Arial" w:hAnsi="Arial" w:eastAsia="Times New Roman" w:cs="Arial"/>
                <w:szCs w:val="21"/>
                <w:lang w:eastAsia="nb-NO"/>
              </w:rPr>
            </w:pPr>
            <w:r w:rsidRPr="009A5A03">
              <w:rPr>
                <w:rFonts w:ascii="Arial" w:hAnsi="Arial" w:eastAsia="Times New Roman" w:cs="Arial"/>
                <w:szCs w:val="21"/>
                <w:lang w:eastAsia="nb-NO"/>
              </w:rPr>
              <w:t>Q4 2025 – Q4 2026</w:t>
            </w:r>
          </w:p>
        </w:tc>
        <w:tc>
          <w:tcPr>
            <w:tcW w:w="2704" w:type="dxa"/>
            <w:tcBorders>
              <w:top w:val="single" w:color="7F7F7F" w:sz="6" w:space="0"/>
              <w:left w:val="single" w:color="7F7F7F" w:sz="6" w:space="0"/>
              <w:bottom w:val="single" w:color="7F7F7F" w:sz="6" w:space="0"/>
              <w:right w:val="single" w:color="7F7F7F" w:sz="6" w:space="0"/>
            </w:tcBorders>
            <w:shd w:val="clear" w:color="auto" w:fill="auto"/>
            <w:hideMark/>
          </w:tcPr>
          <w:p w:rsidRPr="002A014A" w:rsidR="009A5A03" w:rsidP="002A014A" w:rsidRDefault="009A5A03" w14:paraId="50680243" w14:textId="77777777">
            <w:pPr>
              <w:spacing w:line="240" w:lineRule="auto"/>
              <w:textAlignment w:val="baseline"/>
              <w:rPr>
                <w:rFonts w:ascii="Segoe UI" w:hAnsi="Segoe UI" w:eastAsia="Times New Roman" w:cs="Segoe UI"/>
                <w:sz w:val="18"/>
                <w:szCs w:val="18"/>
                <w:lang w:eastAsia="nb-NO"/>
              </w:rPr>
            </w:pPr>
            <w:r w:rsidRPr="002A014A">
              <w:rPr>
                <w:rFonts w:ascii="Arial" w:hAnsi="Arial" w:eastAsia="Times New Roman" w:cs="Arial"/>
                <w:i/>
                <w:iCs/>
                <w:color w:val="000000"/>
                <w:szCs w:val="21"/>
                <w:lang w:eastAsia="nb-NO"/>
              </w:rPr>
              <w:t>Ja, etter avtalt leveringsplan</w:t>
            </w:r>
            <w:r w:rsidRPr="002A014A">
              <w:rPr>
                <w:rFonts w:ascii="Arial" w:hAnsi="Arial" w:eastAsia="Times New Roman" w:cs="Arial"/>
                <w:color w:val="000000"/>
                <w:szCs w:val="21"/>
                <w:lang w:eastAsia="nb-NO"/>
              </w:rPr>
              <w:t> </w:t>
            </w:r>
          </w:p>
        </w:tc>
      </w:tr>
      <w:tr w:rsidRPr="002A014A" w:rsidR="009A5A03" w:rsidTr="009A5A03" w14:paraId="7C18A564" w14:textId="77777777">
        <w:trPr>
          <w:trHeight w:val="300"/>
        </w:trPr>
        <w:tc>
          <w:tcPr>
            <w:tcW w:w="4043" w:type="dxa"/>
            <w:tcBorders>
              <w:top w:val="single" w:color="7F7F7F" w:sz="6" w:space="0"/>
              <w:left w:val="single" w:color="7F7F7F" w:sz="6" w:space="0"/>
              <w:bottom w:val="single" w:color="7F7F7F" w:sz="6" w:space="0"/>
              <w:right w:val="single" w:color="7F7F7F" w:sz="6" w:space="0"/>
            </w:tcBorders>
            <w:shd w:val="clear" w:color="auto" w:fill="auto"/>
            <w:hideMark/>
          </w:tcPr>
          <w:p w:rsidRPr="002A014A" w:rsidR="009A5A03" w:rsidP="002A014A" w:rsidRDefault="009A5A03" w14:paraId="42267376" w14:textId="77777777">
            <w:pPr>
              <w:spacing w:line="240" w:lineRule="auto"/>
              <w:textAlignment w:val="baseline"/>
              <w:rPr>
                <w:rFonts w:ascii="Segoe UI" w:hAnsi="Segoe UI" w:eastAsia="Times New Roman" w:cs="Segoe UI"/>
                <w:b/>
                <w:bCs/>
                <w:sz w:val="18"/>
                <w:szCs w:val="18"/>
                <w:lang w:eastAsia="nb-NO"/>
              </w:rPr>
            </w:pPr>
            <w:r w:rsidRPr="002A014A">
              <w:rPr>
                <w:rFonts w:ascii="Arial" w:hAnsi="Arial" w:eastAsia="Times New Roman" w:cs="Arial"/>
                <w:color w:val="000000"/>
                <w:szCs w:val="21"/>
                <w:lang w:eastAsia="nb-NO"/>
              </w:rPr>
              <w:t>Overtakelse</w:t>
            </w:r>
            <w:r w:rsidRPr="002A014A">
              <w:rPr>
                <w:rFonts w:ascii="Arial" w:hAnsi="Arial" w:eastAsia="Times New Roman" w:cs="Arial"/>
                <w:b/>
                <w:bCs/>
                <w:color w:val="000000"/>
                <w:szCs w:val="21"/>
                <w:lang w:eastAsia="nb-NO"/>
              </w:rPr>
              <w:t> </w:t>
            </w:r>
          </w:p>
        </w:tc>
        <w:tc>
          <w:tcPr>
            <w:tcW w:w="2257" w:type="dxa"/>
            <w:tcBorders>
              <w:top w:val="single" w:color="7F7F7F" w:sz="6" w:space="0"/>
              <w:left w:val="single" w:color="7F7F7F" w:sz="6" w:space="0"/>
              <w:bottom w:val="single" w:color="7F7F7F" w:sz="6" w:space="0"/>
              <w:right w:val="single" w:color="7F7F7F" w:sz="6" w:space="0"/>
            </w:tcBorders>
            <w:shd w:val="clear" w:color="auto" w:fill="auto"/>
          </w:tcPr>
          <w:p w:rsidRPr="009A5A03" w:rsidR="009A5A03" w:rsidP="002A014A" w:rsidRDefault="009A5A03" w14:paraId="1B16E07E" w14:textId="0081E64C">
            <w:pPr>
              <w:spacing w:line="240" w:lineRule="auto"/>
              <w:textAlignment w:val="baseline"/>
              <w:rPr>
                <w:rFonts w:ascii="Arial" w:hAnsi="Arial" w:eastAsia="Times New Roman" w:cs="Arial"/>
                <w:szCs w:val="21"/>
                <w:lang w:eastAsia="nb-NO"/>
              </w:rPr>
            </w:pPr>
            <w:r w:rsidRPr="009A5A03">
              <w:rPr>
                <w:rFonts w:ascii="Arial" w:hAnsi="Arial" w:eastAsia="Times New Roman" w:cs="Arial"/>
                <w:szCs w:val="21"/>
                <w:lang w:eastAsia="nb-NO"/>
              </w:rPr>
              <w:t>Q1 2026 – Q4 2026</w:t>
            </w:r>
          </w:p>
        </w:tc>
        <w:tc>
          <w:tcPr>
            <w:tcW w:w="2704" w:type="dxa"/>
            <w:tcBorders>
              <w:top w:val="single" w:color="7F7F7F" w:sz="6" w:space="0"/>
              <w:left w:val="single" w:color="7F7F7F" w:sz="6" w:space="0"/>
              <w:bottom w:val="single" w:color="7F7F7F" w:sz="6" w:space="0"/>
              <w:right w:val="single" w:color="7F7F7F" w:sz="6" w:space="0"/>
            </w:tcBorders>
            <w:shd w:val="clear" w:color="auto" w:fill="auto"/>
            <w:hideMark/>
          </w:tcPr>
          <w:p w:rsidRPr="002A014A" w:rsidR="009A5A03" w:rsidP="002A014A" w:rsidRDefault="009A5A03" w14:paraId="6FBB3622" w14:textId="2AA96B3E">
            <w:pPr>
              <w:spacing w:line="240" w:lineRule="auto"/>
              <w:textAlignment w:val="baseline"/>
              <w:rPr>
                <w:rFonts w:ascii="Segoe UI" w:hAnsi="Segoe UI" w:eastAsia="Times New Roman" w:cs="Segoe UI"/>
                <w:sz w:val="18"/>
                <w:szCs w:val="18"/>
                <w:lang w:eastAsia="nb-NO"/>
              </w:rPr>
            </w:pPr>
            <w:r w:rsidRPr="002A014A">
              <w:rPr>
                <w:rFonts w:ascii="Arial" w:hAnsi="Arial" w:eastAsia="Times New Roman" w:cs="Arial"/>
                <w:color w:val="000000"/>
                <w:szCs w:val="21"/>
                <w:lang w:eastAsia="nb-NO"/>
              </w:rPr>
              <w:t> </w:t>
            </w:r>
            <w:r>
              <w:rPr>
                <w:rFonts w:ascii="Arial" w:hAnsi="Arial" w:eastAsia="Times New Roman" w:cs="Arial"/>
                <w:color w:val="000000"/>
                <w:szCs w:val="21"/>
                <w:lang w:eastAsia="nb-NO"/>
              </w:rPr>
              <w:t>Nei</w:t>
            </w:r>
          </w:p>
        </w:tc>
      </w:tr>
    </w:tbl>
    <w:p w:rsidR="0056695B" w:rsidP="0056695B" w:rsidRDefault="0056695B" w14:paraId="4A7D5294" w14:textId="77777777"/>
    <w:p w:rsidR="002C6316" w:rsidP="002C6316" w:rsidRDefault="002C6316" w14:paraId="72DD3E38" w14:textId="77777777">
      <w:pPr>
        <w:pStyle w:val="paragraph"/>
        <w:spacing w:before="0" w:beforeAutospacing="0" w:after="0" w:afterAutospacing="0"/>
        <w:textAlignment w:val="baseline"/>
        <w:rPr>
          <w:rFonts w:ascii="Segoe UI" w:hAnsi="Segoe UI" w:cs="Segoe UI"/>
          <w:sz w:val="18"/>
          <w:szCs w:val="18"/>
        </w:rPr>
      </w:pPr>
      <w:bookmarkStart w:name="_Toc428178852" w:id="60"/>
      <w:bookmarkStart w:name="_Toc23843992" w:id="61"/>
      <w:bookmarkStart w:name="_Toc84144421" w:id="62"/>
      <w:bookmarkStart w:name="_Toc107286314" w:id="63"/>
      <w:r>
        <w:rPr>
          <w:rStyle w:val="normaltextrun"/>
          <w:rFonts w:ascii="Arial" w:hAnsi="Arial" w:cs="Arial"/>
          <w:sz w:val="21"/>
          <w:szCs w:val="21"/>
        </w:rPr>
        <w:t>Denne framdriftsplanen er orienterende. Etter avtaleinngåelse skal leverandøren - i samråd med Statsbygg - sette opp en detaljert fremdriftsplan, som vil være bindende og dagmulktsbelagt slik det fremgår ovenfor.</w:t>
      </w:r>
      <w:r>
        <w:rPr>
          <w:rStyle w:val="eop"/>
          <w:rFonts w:ascii="Arial" w:hAnsi="Arial" w:cs="Arial"/>
          <w:sz w:val="21"/>
          <w:szCs w:val="21"/>
        </w:rPr>
        <w:t> </w:t>
      </w:r>
    </w:p>
    <w:p w:rsidR="002C6316" w:rsidP="002C6316" w:rsidRDefault="002C6316" w14:paraId="2CA8DA4A"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1"/>
          <w:szCs w:val="21"/>
        </w:rPr>
        <w:t> </w:t>
      </w:r>
    </w:p>
    <w:p w:rsidR="002C6316" w:rsidP="002C6316" w:rsidRDefault="002C6316" w14:paraId="64CB0ABE"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Leveransene skal skje innenfor prosjektets tidsfrister iht. utarbeidet fremdriftsplan. Leverandøren skal samordne sine arbeider med øvrige aktører. I dette prosjektet er det et forholdsvis stort antall aktører som hver for seg skal utføre sine arbeider med stor grad av samtidighet.</w:t>
      </w:r>
      <w:r>
        <w:rPr>
          <w:rStyle w:val="eop"/>
          <w:rFonts w:ascii="Arial" w:hAnsi="Arial" w:cs="Arial"/>
          <w:sz w:val="21"/>
          <w:szCs w:val="21"/>
        </w:rPr>
        <w:t> </w:t>
      </w:r>
    </w:p>
    <w:p w:rsidRPr="0055470A" w:rsidR="002C6316" w:rsidP="002C6316" w:rsidRDefault="002C6316" w14:paraId="5C680E43" w14:textId="77777777">
      <w:pPr>
        <w:pStyle w:val="paragraph"/>
        <w:spacing w:before="0" w:beforeAutospacing="0" w:after="0" w:afterAutospacing="0"/>
        <w:textAlignment w:val="baseline"/>
        <w:rPr>
          <w:rStyle w:val="normaltextrun"/>
          <w:rFonts w:ascii="Arial" w:hAnsi="Arial" w:cs="Arial"/>
          <w:sz w:val="21"/>
          <w:szCs w:val="21"/>
        </w:rPr>
      </w:pPr>
      <w:r>
        <w:rPr>
          <w:rStyle w:val="eop"/>
          <w:rFonts w:ascii="Arial" w:hAnsi="Arial" w:cs="Arial"/>
          <w:color w:val="D13438"/>
          <w:sz w:val="21"/>
          <w:szCs w:val="21"/>
        </w:rPr>
        <w:t> </w:t>
      </w:r>
    </w:p>
    <w:p w:rsidRPr="0055470A" w:rsidR="002C6316" w:rsidP="002C6316" w:rsidRDefault="002C6316" w14:paraId="1EF8081E" w14:textId="77777777">
      <w:pPr>
        <w:pStyle w:val="paragraph"/>
        <w:shd w:val="clear" w:color="auto" w:fill="FFFFFF"/>
        <w:spacing w:before="0" w:beforeAutospacing="0" w:after="0" w:afterAutospacing="0"/>
        <w:textAlignment w:val="baseline"/>
        <w:rPr>
          <w:rStyle w:val="normaltextrun"/>
          <w:rFonts w:ascii="Arial" w:hAnsi="Arial" w:cs="Arial"/>
          <w:sz w:val="21"/>
          <w:szCs w:val="21"/>
        </w:rPr>
      </w:pPr>
      <w:r w:rsidRPr="0055470A">
        <w:rPr>
          <w:rStyle w:val="normaltextrun"/>
          <w:rFonts w:ascii="Arial" w:hAnsi="Arial" w:cs="Arial"/>
          <w:sz w:val="21"/>
          <w:szCs w:val="21"/>
        </w:rPr>
        <w:t>Ulike utfordringer, som begrenset plass, stor aktivitet i nærområdet og selve beliggenheten til prosjektet, gjør at det kreves god kontroll på transporten som kommer inn til byggeplassen, både for produksjons- og brukerutstyr. For å løse dette har vi implementert et logistikksystem, Myloc Construction, som krever at alle leveranser til byggeplassen skal meldes inn ved å booke ankomsttider. </w:t>
      </w:r>
    </w:p>
    <w:p w:rsidRPr="0055470A" w:rsidR="002C6316" w:rsidP="002C6316" w:rsidRDefault="002C6316" w14:paraId="2C5C3054" w14:textId="77777777">
      <w:pPr>
        <w:pStyle w:val="paragraph"/>
        <w:shd w:val="clear" w:color="auto" w:fill="FFFFFF"/>
        <w:spacing w:before="0" w:beforeAutospacing="0" w:after="0" w:afterAutospacing="0"/>
        <w:textAlignment w:val="baseline"/>
        <w:rPr>
          <w:rStyle w:val="normaltextrun"/>
          <w:rFonts w:ascii="Arial" w:hAnsi="Arial" w:cs="Arial"/>
          <w:sz w:val="21"/>
          <w:szCs w:val="21"/>
        </w:rPr>
      </w:pPr>
      <w:r w:rsidRPr="0055470A">
        <w:rPr>
          <w:rStyle w:val="normaltextrun"/>
          <w:rFonts w:ascii="Arial" w:hAnsi="Arial" w:cs="Arial"/>
          <w:sz w:val="21"/>
          <w:szCs w:val="21"/>
        </w:rPr>
        <w:t> </w:t>
      </w:r>
    </w:p>
    <w:p w:rsidRPr="0055470A" w:rsidR="002C6316" w:rsidP="002C6316" w:rsidRDefault="002C6316" w14:paraId="67B6E0A7" w14:textId="77777777">
      <w:pPr>
        <w:pStyle w:val="paragraph"/>
        <w:shd w:val="clear" w:color="auto" w:fill="FFFFFF"/>
        <w:spacing w:before="0" w:beforeAutospacing="0" w:after="0" w:afterAutospacing="0"/>
        <w:textAlignment w:val="baseline"/>
        <w:rPr>
          <w:rStyle w:val="normaltextrun"/>
          <w:rFonts w:ascii="Arial" w:hAnsi="Arial" w:cs="Arial"/>
          <w:sz w:val="21"/>
          <w:szCs w:val="21"/>
        </w:rPr>
      </w:pPr>
      <w:r w:rsidRPr="0055470A">
        <w:rPr>
          <w:rStyle w:val="normaltextrun"/>
          <w:rFonts w:ascii="Arial" w:hAnsi="Arial" w:cs="Arial"/>
          <w:sz w:val="21"/>
          <w:szCs w:val="21"/>
        </w:rPr>
        <w:t>Det er avgjørende å ankomme til avtalt tid, da forsinkelser kan føre til at man nektes adgang på grunn av kapasitetsbegrensninger på byggeplassen. Dette er en praksis som er innført for å unngå venting utenfor portene, som igjen vil sperre viktige transportårer i område</w:t>
      </w:r>
    </w:p>
    <w:p w:rsidR="0056695B" w:rsidP="0056695B" w:rsidRDefault="0056695B" w14:paraId="348E1886" w14:textId="77777777"/>
    <w:p w:rsidRPr="00AB4675" w:rsidR="002C6316" w:rsidP="0056695B" w:rsidRDefault="002C6316" w14:paraId="50BF2254" w14:textId="77777777"/>
    <w:p w:rsidRPr="004A0FC6" w:rsidR="0056695B" w:rsidP="0056695B" w:rsidRDefault="0056695B" w14:paraId="4A4F8D1E" w14:textId="77777777">
      <w:pPr>
        <w:pStyle w:val="Overskrift2"/>
        <w:numPr>
          <w:ilvl w:val="1"/>
          <w:numId w:val="17"/>
        </w:numPr>
        <w:ind w:left="426" w:hanging="426"/>
        <w:rPr/>
      </w:pPr>
      <w:bookmarkStart w:name="_Toc435444309" w:id="64"/>
      <w:bookmarkStart w:name="_Toc461257786" w:id="472649184"/>
      <w:r w:rsidR="2604EFA0">
        <w:rPr/>
        <w:t>Ytre miljø</w:t>
      </w:r>
      <w:bookmarkEnd w:id="60"/>
      <w:bookmarkEnd w:id="64"/>
      <w:bookmarkEnd w:id="472649184"/>
    </w:p>
    <w:p w:rsidR="0056695B" w:rsidP="0056695B" w:rsidRDefault="0056695B" w14:paraId="68E599D4" w14:textId="77777777"/>
    <w:p w:rsidR="0056695B" w:rsidP="0056695B" w:rsidRDefault="0056695B" w14:paraId="4B4B435D" w14:textId="27937788">
      <w:r w:rsidRPr="0059306B">
        <w:t>Statsbygg har miljøkrav og miljømål for alle prosjekter, ref</w:t>
      </w:r>
      <w:r w:rsidR="00D91595">
        <w:t>.</w:t>
      </w:r>
      <w:r w:rsidRPr="0059306B">
        <w:t xml:space="preserve"> Statsbyggs miljøstrategi. Det vil si at det </w:t>
      </w:r>
      <w:r>
        <w:t>er satt</w:t>
      </w:r>
      <w:r w:rsidRPr="0059306B">
        <w:t xml:space="preserve"> miljøkrav og </w:t>
      </w:r>
      <w:r w:rsidRPr="0002043B">
        <w:t>miljø</w:t>
      </w:r>
      <w:r>
        <w:t>mål</w:t>
      </w:r>
      <w:r w:rsidRPr="0002043B">
        <w:t xml:space="preserve"> </w:t>
      </w:r>
      <w:r w:rsidRPr="0059306B">
        <w:t xml:space="preserve">for prosjektet. </w:t>
      </w:r>
      <w:r>
        <w:t>Se nærmere om dette i spesifikasjon av varen.</w:t>
      </w:r>
    </w:p>
    <w:bookmarkEnd w:id="61"/>
    <w:bookmarkEnd w:id="62"/>
    <w:bookmarkEnd w:id="63"/>
    <w:p w:rsidRPr="00116BB5" w:rsidR="0056695B" w:rsidP="0056695B" w:rsidRDefault="0056695B" w14:paraId="706FAA45" w14:textId="77777777">
      <w:pPr>
        <w:rPr>
          <w:i/>
          <w:color w:val="FF0000"/>
        </w:rPr>
      </w:pPr>
    </w:p>
    <w:p w:rsidRPr="004A0FC6" w:rsidR="0056695B" w:rsidP="0056695B" w:rsidRDefault="0056695B" w14:paraId="06E40C03" w14:textId="77777777">
      <w:pPr>
        <w:pStyle w:val="Overskrift1"/>
        <w:numPr>
          <w:ilvl w:val="0"/>
          <w:numId w:val="17"/>
        </w:numPr>
        <w:rPr/>
      </w:pPr>
      <w:bookmarkStart w:name="_Toc428178854" w:id="66"/>
      <w:bookmarkStart w:name="_Toc435444311" w:id="67"/>
      <w:bookmarkStart w:name="_Toc1216783264" w:id="1437216770"/>
      <w:r w:rsidR="2604EFA0">
        <w:rPr/>
        <w:t>Alminnelige regler for gjennomføringen av konkurransen</w:t>
      </w:r>
      <w:bookmarkEnd w:id="66"/>
      <w:bookmarkEnd w:id="67"/>
      <w:bookmarkEnd w:id="1437216770"/>
    </w:p>
    <w:p w:rsidR="0056695B" w:rsidP="0056695B" w:rsidRDefault="0056695B" w14:paraId="75AD74C7" w14:textId="77777777">
      <w:pPr>
        <w:pStyle w:val="Overskrift2"/>
        <w:numPr>
          <w:ilvl w:val="1"/>
          <w:numId w:val="17"/>
        </w:numPr>
        <w:ind w:left="426" w:hanging="426"/>
        <w:rPr/>
      </w:pPr>
      <w:bookmarkStart w:name="_Toc428178855" w:id="69"/>
      <w:bookmarkStart w:name="_Toc435444312" w:id="70"/>
      <w:bookmarkStart w:name="_Toc729020781" w:id="1376038897"/>
      <w:r w:rsidR="2604EFA0">
        <w:rPr/>
        <w:t>Lov om offentlige anskaffelser</w:t>
      </w:r>
      <w:bookmarkEnd w:id="69"/>
      <w:bookmarkEnd w:id="70"/>
      <w:bookmarkEnd w:id="1376038897"/>
    </w:p>
    <w:p w:rsidR="0056695B" w:rsidP="0056695B" w:rsidRDefault="0056695B" w14:paraId="1A65DE25" w14:textId="77777777"/>
    <w:p w:rsidR="0056695B" w:rsidP="0056695B" w:rsidRDefault="0056695B" w14:paraId="510801FD" w14:textId="36A054D7">
      <w:r>
        <w:t xml:space="preserve">Anskaffelsen er omfattet av lov om offentlige anskaffelser av </w:t>
      </w:r>
      <w:r w:rsidRPr="0009528F">
        <w:rPr>
          <w:rFonts w:cs="Arial"/>
        </w:rPr>
        <w:t>1</w:t>
      </w:r>
      <w:r>
        <w:rPr>
          <w:rFonts w:cs="Arial"/>
        </w:rPr>
        <w:t>7</w:t>
      </w:r>
      <w:r w:rsidRPr="0009528F">
        <w:rPr>
          <w:rFonts w:cs="Arial"/>
        </w:rPr>
        <w:t>. ju</w:t>
      </w:r>
      <w:r>
        <w:rPr>
          <w:rFonts w:cs="Arial"/>
        </w:rPr>
        <w:t>n</w:t>
      </w:r>
      <w:r w:rsidRPr="0009528F">
        <w:rPr>
          <w:rFonts w:cs="Arial"/>
        </w:rPr>
        <w:t xml:space="preserve">i </w:t>
      </w:r>
      <w:r>
        <w:rPr>
          <w:rFonts w:cs="Arial"/>
        </w:rPr>
        <w:t xml:space="preserve">2016 </w:t>
      </w:r>
      <w:r w:rsidRPr="0009528F">
        <w:rPr>
          <w:rFonts w:cs="Arial"/>
        </w:rPr>
        <w:t xml:space="preserve">nr. </w:t>
      </w:r>
      <w:r>
        <w:rPr>
          <w:rFonts w:cs="Arial"/>
        </w:rPr>
        <w:t>73</w:t>
      </w:r>
      <w:r w:rsidRPr="0009528F">
        <w:rPr>
          <w:rFonts w:cs="Arial"/>
        </w:rPr>
        <w:t xml:space="preserve"> og forskrift om offentlige anskaffelser av </w:t>
      </w:r>
      <w:r>
        <w:rPr>
          <w:rFonts w:cs="Arial"/>
        </w:rPr>
        <w:t>12</w:t>
      </w:r>
      <w:r w:rsidRPr="0009528F">
        <w:rPr>
          <w:rFonts w:cs="Arial"/>
        </w:rPr>
        <w:t>. a</w:t>
      </w:r>
      <w:r>
        <w:rPr>
          <w:rFonts w:cs="Arial"/>
        </w:rPr>
        <w:t>ugust</w:t>
      </w:r>
      <w:r w:rsidRPr="0009528F">
        <w:rPr>
          <w:rFonts w:cs="Arial"/>
        </w:rPr>
        <w:t xml:space="preserve"> 20</w:t>
      </w:r>
      <w:r>
        <w:rPr>
          <w:rFonts w:cs="Arial"/>
        </w:rPr>
        <w:t>1</w:t>
      </w:r>
      <w:r w:rsidRPr="0009528F">
        <w:rPr>
          <w:rFonts w:cs="Arial"/>
        </w:rPr>
        <w:t xml:space="preserve">6 </w:t>
      </w:r>
      <w:r>
        <w:rPr>
          <w:rFonts w:cs="Arial"/>
        </w:rPr>
        <w:t>nr</w:t>
      </w:r>
      <w:r w:rsidR="0021464A">
        <w:rPr>
          <w:rFonts w:cs="Arial"/>
        </w:rPr>
        <w:t>.</w:t>
      </w:r>
      <w:r>
        <w:rPr>
          <w:rFonts w:cs="Arial"/>
        </w:rPr>
        <w:t xml:space="preserve"> 974 </w:t>
      </w:r>
      <w:r>
        <w:t>(anskaffelsesforskriften). For denne anskaffelsen gjelder ovennevnte, samt reglene i dette konkurransegrunnlaget.</w:t>
      </w:r>
    </w:p>
    <w:p w:rsidR="0056695B" w:rsidP="0056695B" w:rsidRDefault="0056695B" w14:paraId="3B412ADD" w14:textId="77777777"/>
    <w:p w:rsidR="0056695B" w:rsidP="0056695B" w:rsidRDefault="0056695B" w14:paraId="4E1645F6" w14:textId="1D153702">
      <w:r>
        <w:t>Denne anskaffelsen følger prosedyren</w:t>
      </w:r>
      <w:r w:rsidR="0021464A">
        <w:t xml:space="preserve"> «å</w:t>
      </w:r>
      <w:r>
        <w:t>pen anbudskonkurranse</w:t>
      </w:r>
      <w:r w:rsidR="0021464A">
        <w:t>»</w:t>
      </w:r>
      <w:r>
        <w:t xml:space="preserve">. </w:t>
      </w:r>
    </w:p>
    <w:p w:rsidR="0056695B" w:rsidP="0056695B" w:rsidRDefault="0056695B" w14:paraId="4786DADD" w14:textId="77777777"/>
    <w:p w:rsidRPr="004A0FC6" w:rsidR="0056695B" w:rsidP="0056695B" w:rsidRDefault="0056695B" w14:paraId="1B872ABA" w14:textId="77777777">
      <w:pPr>
        <w:pStyle w:val="Overskrift2"/>
        <w:numPr>
          <w:ilvl w:val="1"/>
          <w:numId w:val="17"/>
        </w:numPr>
        <w:ind w:left="426" w:hanging="426"/>
        <w:rPr/>
      </w:pPr>
      <w:bookmarkStart w:name="_Toc428178856" w:id="72"/>
      <w:bookmarkStart w:name="_Toc435444313" w:id="73"/>
      <w:bookmarkStart w:name="_Toc1188611057" w:id="539432042"/>
      <w:r w:rsidR="2604EFA0">
        <w:rPr/>
        <w:t>Prinsipper for anbudskonkurransen</w:t>
      </w:r>
      <w:bookmarkEnd w:id="72"/>
      <w:bookmarkEnd w:id="73"/>
      <w:bookmarkEnd w:id="539432042"/>
    </w:p>
    <w:p w:rsidR="0056695B" w:rsidP="0056695B" w:rsidRDefault="0056695B" w14:paraId="2B7EDE44" w14:textId="77777777"/>
    <w:p w:rsidR="0056695B" w:rsidP="0056695B" w:rsidRDefault="0056695B" w14:paraId="3D218F20" w14:textId="77777777">
      <w:r>
        <w:t>Konkurransen skal gjennomføres på en saklig og forsvarlig måte som gir lik behandling av tilbyderne. Tilbyderne har ikke rett til gjennom avtale, samordnet praksis eller på annen måte, å søke å påvirke konkurransens utfall.</w:t>
      </w:r>
    </w:p>
    <w:p w:rsidR="0056695B" w:rsidP="0056695B" w:rsidRDefault="0056695B" w14:paraId="4B7C8FD9" w14:textId="77777777"/>
    <w:p w:rsidR="0056695B" w:rsidP="0056695B" w:rsidRDefault="0056695B" w14:paraId="04A74DC7" w14:textId="77777777">
      <w:r>
        <w:t xml:space="preserve">Det er ikke adgang til å endre tilbudene, og det er heller ikke adgang til å forhandle. </w:t>
      </w:r>
    </w:p>
    <w:p w:rsidR="0056695B" w:rsidP="0056695B" w:rsidRDefault="0056695B" w14:paraId="215F8BE2" w14:textId="77777777"/>
    <w:p w:rsidRPr="004A0FC6" w:rsidR="0056695B" w:rsidP="0056695B" w:rsidRDefault="0056695B" w14:paraId="6986269B" w14:textId="77777777">
      <w:pPr>
        <w:pStyle w:val="Overskrift2"/>
        <w:numPr>
          <w:ilvl w:val="1"/>
          <w:numId w:val="17"/>
        </w:numPr>
        <w:ind w:left="426" w:hanging="426"/>
        <w:rPr/>
      </w:pPr>
      <w:bookmarkStart w:name="_Toc428178857" w:id="75"/>
      <w:bookmarkStart w:name="_Toc435444314" w:id="76"/>
      <w:bookmarkStart w:name="_Toc2104163383" w:id="1726974583"/>
      <w:r w:rsidR="2604EFA0">
        <w:rPr/>
        <w:t>Offentlighet</w:t>
      </w:r>
      <w:bookmarkEnd w:id="75"/>
      <w:bookmarkEnd w:id="76"/>
      <w:bookmarkEnd w:id="1726974583"/>
    </w:p>
    <w:p w:rsidR="0056695B" w:rsidP="0056695B" w:rsidRDefault="0056695B" w14:paraId="5A83E96A" w14:textId="77777777"/>
    <w:p w:rsidR="0056695B" w:rsidP="0056695B" w:rsidRDefault="0056695B" w14:paraId="119E70EF" w14:textId="77777777">
      <w:r>
        <w:t>Anskaffelsesprotokollens opplysninger om deltakere er offentlige.</w:t>
      </w:r>
    </w:p>
    <w:p w:rsidR="0056695B" w:rsidP="0056695B" w:rsidRDefault="0056695B" w14:paraId="10AABA04" w14:textId="12DEB58C">
      <w:pPr>
        <w:rPr>
          <w:i/>
          <w:iCs/>
          <w:color w:val="FF0000"/>
        </w:rPr>
      </w:pPr>
      <w:r>
        <w:t xml:space="preserve">Tilbudsåpningen er </w:t>
      </w:r>
      <w:r w:rsidR="00F42607">
        <w:t xml:space="preserve">ikke </w:t>
      </w:r>
      <w:r>
        <w:t>offentlig</w:t>
      </w:r>
      <w:r w:rsidR="00F42607">
        <w:t>.</w:t>
      </w:r>
    </w:p>
    <w:p w:rsidR="0056695B" w:rsidP="0056695B" w:rsidRDefault="0056695B" w14:paraId="00AED485" w14:textId="77777777"/>
    <w:p w:rsidRPr="00422DFC" w:rsidR="0056695B" w:rsidP="0056695B" w:rsidRDefault="0056695B" w14:paraId="4E1B941C" w14:textId="77777777">
      <w:pPr>
        <w:pStyle w:val="Overskrift2"/>
        <w:numPr>
          <w:ilvl w:val="1"/>
          <w:numId w:val="17"/>
        </w:numPr>
        <w:ind w:left="426" w:hanging="426"/>
        <w:rPr/>
      </w:pPr>
      <w:bookmarkStart w:name="_Toc428178858" w:id="78"/>
      <w:bookmarkStart w:name="_Toc435444315" w:id="79"/>
      <w:bookmarkStart w:name="_Toc940841031" w:id="719167976"/>
      <w:r w:rsidR="2604EFA0">
        <w:rPr/>
        <w:t>Bruk av rådgivere ved utarbeidelse av spesifikasjoner</w:t>
      </w:r>
      <w:bookmarkEnd w:id="78"/>
      <w:bookmarkEnd w:id="79"/>
      <w:bookmarkEnd w:id="719167976"/>
    </w:p>
    <w:p w:rsidR="0056695B" w:rsidP="0056695B" w:rsidRDefault="0056695B" w14:paraId="130DCCF1" w14:textId="77777777"/>
    <w:p w:rsidR="0056695B" w:rsidP="0056695B" w:rsidRDefault="0056695B" w14:paraId="137C0588" w14:textId="77777777">
      <w:r>
        <w:t xml:space="preserve">Statsbygg skal ikke søke eller motta råd som kan bli benyttet under utarbeidelsen av spesifikasjoner for denne aktuelle anskaffelse fra noen som kan ha økonomiske interesser i anskaffelsen når dette skjer </w:t>
      </w:r>
      <w:r>
        <w:t>på en måte som vil kunne utelukke konkurranse. En tilbyder som har blitt benyttet som rådgiver under utarbeidelsen av spesifikasjoner på en måte som vil kunne utelukke konkurranse som ovenfor nevnt, vil bli avvist.</w:t>
      </w:r>
    </w:p>
    <w:p w:rsidR="0056695B" w:rsidP="0056695B" w:rsidRDefault="0056695B" w14:paraId="17ECECEE" w14:textId="77777777"/>
    <w:p w:rsidR="0056695B" w:rsidP="0056695B" w:rsidRDefault="0056695B" w14:paraId="774A149D" w14:textId="77777777">
      <w:pPr>
        <w:pStyle w:val="Overskrift2"/>
        <w:numPr>
          <w:ilvl w:val="1"/>
          <w:numId w:val="17"/>
        </w:numPr>
        <w:ind w:left="426" w:hanging="426"/>
        <w:rPr/>
      </w:pPr>
      <w:bookmarkStart w:name="_Toc5701689" w:id="81"/>
      <w:bookmarkStart w:name="_Toc428178859" w:id="83"/>
      <w:bookmarkStart w:name="_Toc435444316" w:id="84"/>
      <w:bookmarkStart w:name="_Toc1999539147" w:id="725926894"/>
      <w:r w:rsidR="2604EFA0">
        <w:rPr/>
        <w:t>Nasjonale avvisningsgrunner</w:t>
      </w:r>
      <w:bookmarkEnd w:id="81"/>
      <w:bookmarkEnd w:id="725926894"/>
    </w:p>
    <w:p w:rsidR="0056695B" w:rsidP="0056695B" w:rsidRDefault="0056695B" w14:paraId="7005C70A" w14:textId="77777777"/>
    <w:p w:rsidRPr="008823CE" w:rsidR="0056695B" w:rsidP="0056695B" w:rsidRDefault="0056695B" w14:paraId="28B1BC27" w14:textId="77777777">
      <w:pPr>
        <w:spacing w:after="160" w:line="259" w:lineRule="auto"/>
        <w:rPr>
          <w:rFonts w:ascii="Arial" w:hAnsi="Arial" w:eastAsia="Calibri" w:cs="Arial"/>
          <w:szCs w:val="21"/>
        </w:rPr>
      </w:pPr>
      <w:r w:rsidRPr="008823CE">
        <w:rPr>
          <w:rFonts w:ascii="Arial" w:hAnsi="Arial" w:eastAsia="Calibri" w:cs="Arial"/>
          <w:szCs w:val="21"/>
        </w:rPr>
        <w:t xml:space="preserve">I henhold til ESPD del III: Avvisningsgrunner, seksjon D: «Andre avvisningsgrunner som er fastsatt i den nasjonale lovgivingen i oppdragsgiverens medlemsstat»: </w:t>
      </w:r>
    </w:p>
    <w:p w:rsidRPr="008823CE" w:rsidR="0056695B" w:rsidP="0056695B" w:rsidRDefault="0056695B" w14:paraId="458BDED6" w14:textId="77777777">
      <w:pPr>
        <w:spacing w:after="160" w:line="259" w:lineRule="auto"/>
        <w:rPr>
          <w:rFonts w:ascii="Arial" w:hAnsi="Arial" w:eastAsia="Calibri" w:cs="Arial"/>
          <w:szCs w:val="21"/>
        </w:rPr>
      </w:pPr>
      <w:r w:rsidRPr="008823CE">
        <w:rPr>
          <w:rFonts w:ascii="Arial" w:hAnsi="Arial" w:eastAsia="Calibri" w:cs="Arial"/>
          <w:szCs w:val="21"/>
        </w:rPr>
        <w:t xml:space="preserve">Det norske anskaffelsesreglene går noe lenger enn hva som følger av avvisningsgrunnene angitt i EUs direktiv om offentlige anskaffelser og i standardskjemaet for ESPD. Det presiseres derfor at alle avvisningsgrunnene i FOA § 24-2, inkludert de rent nasjonale avvisningsgrunnene, gjelder i denne konkurransen. </w:t>
      </w:r>
    </w:p>
    <w:p w:rsidRPr="008823CE" w:rsidR="0056695B" w:rsidP="0056695B" w:rsidRDefault="0056695B" w14:paraId="21F09A33" w14:textId="77777777">
      <w:pPr>
        <w:spacing w:after="160" w:line="259" w:lineRule="auto"/>
        <w:rPr>
          <w:rFonts w:ascii="Arial" w:hAnsi="Arial" w:eastAsia="Calibri" w:cs="Arial"/>
          <w:szCs w:val="21"/>
        </w:rPr>
      </w:pPr>
      <w:r w:rsidRPr="008823CE">
        <w:rPr>
          <w:rFonts w:ascii="Arial" w:hAnsi="Arial" w:eastAsia="Calibri" w:cs="Arial"/>
          <w:szCs w:val="21"/>
        </w:rPr>
        <w:t xml:space="preserve">Til orientering er følgende av avvisningsgrunnene i FOA § 24-2 rent nasjonale avvisningsgrunner: </w:t>
      </w:r>
    </w:p>
    <w:p w:rsidRPr="008823CE" w:rsidR="0056695B" w:rsidP="0056695B" w:rsidRDefault="0056695B" w14:paraId="265863EE" w14:textId="77777777">
      <w:pPr>
        <w:spacing w:after="160" w:line="259" w:lineRule="auto"/>
        <w:ind w:left="567" w:hanging="283"/>
        <w:rPr>
          <w:rFonts w:ascii="Arial" w:hAnsi="Arial" w:eastAsia="Calibri" w:cs="Arial"/>
          <w:szCs w:val="21"/>
        </w:rPr>
      </w:pPr>
      <w:r w:rsidRPr="008823CE">
        <w:rPr>
          <w:rFonts w:ascii="Arial" w:hAnsi="Arial" w:eastAsia="Calibri" w:cs="Arial"/>
          <w:iCs/>
          <w:szCs w:val="21"/>
        </w:rPr>
        <w:t xml:space="preserve">1. </w:t>
      </w:r>
      <w:r>
        <w:rPr>
          <w:rFonts w:ascii="Arial" w:hAnsi="Arial" w:eastAsia="Calibri" w:cs="Arial"/>
          <w:iCs/>
          <w:szCs w:val="21"/>
        </w:rPr>
        <w:tab/>
      </w:r>
      <w:r w:rsidRPr="008823CE">
        <w:rPr>
          <w:rFonts w:ascii="Arial" w:hAnsi="Arial" w:eastAsia="Calibri" w:cs="Arial"/>
          <w:szCs w:val="21"/>
        </w:rPr>
        <w:t xml:space="preserve">FOA § 24-2 (2) – I denne bestemmelsen er det angitt at </w:t>
      </w:r>
      <w:r w:rsidRPr="008823CE">
        <w:rPr>
          <w:rFonts w:ascii="Arial" w:hAnsi="Arial" w:eastAsia="Calibri" w:cs="Arial"/>
          <w:iCs/>
          <w:szCs w:val="21"/>
        </w:rPr>
        <w:t xml:space="preserve">oppdragsgiveren skal avvise en leverandør når han er kjent med at leverandøren er rettskraftig dømt eller har vedtatt et forelegg for </w:t>
      </w:r>
      <w:r>
        <w:rPr>
          <w:rFonts w:ascii="Arial" w:hAnsi="Arial" w:eastAsia="Calibri" w:cs="Arial"/>
          <w:iCs/>
          <w:szCs w:val="21"/>
        </w:rPr>
        <w:t xml:space="preserve">de </w:t>
      </w:r>
      <w:r w:rsidRPr="008823CE">
        <w:rPr>
          <w:rFonts w:ascii="Arial" w:hAnsi="Arial" w:eastAsia="Calibri" w:cs="Arial"/>
          <w:iCs/>
          <w:szCs w:val="21"/>
        </w:rPr>
        <w:t xml:space="preserve">straffbare forholdene </w:t>
      </w:r>
      <w:r>
        <w:rPr>
          <w:rFonts w:ascii="Arial" w:hAnsi="Arial" w:eastAsia="Calibri" w:cs="Arial"/>
          <w:iCs/>
          <w:szCs w:val="21"/>
        </w:rPr>
        <w:t>som er angitt i bestemmelsen</w:t>
      </w:r>
      <w:r w:rsidRPr="008823CE">
        <w:rPr>
          <w:rFonts w:ascii="Arial" w:hAnsi="Arial" w:eastAsia="Calibri" w:cs="Arial"/>
          <w:iCs/>
          <w:szCs w:val="21"/>
        </w:rPr>
        <w:t xml:space="preserve">. </w:t>
      </w:r>
      <w:r w:rsidRPr="008823CE">
        <w:rPr>
          <w:rFonts w:ascii="Arial" w:hAnsi="Arial" w:eastAsia="Calibri" w:cs="Arial"/>
          <w:szCs w:val="21"/>
        </w:rPr>
        <w:t xml:space="preserve">Kravet til at oppdragsgiver skal avvise leverandører som har vedtatt forelegg for de angitte straffbare forholdene, er et særnorsk krav. </w:t>
      </w:r>
    </w:p>
    <w:p w:rsidRPr="0031171B" w:rsidR="0056695B" w:rsidP="0056695B" w:rsidRDefault="0056695B" w14:paraId="27FE6D4A" w14:textId="77777777">
      <w:pPr>
        <w:spacing w:after="160" w:line="259" w:lineRule="auto"/>
        <w:ind w:left="567" w:hanging="283"/>
        <w:rPr>
          <w:rFonts w:ascii="Arial" w:hAnsi="Arial" w:eastAsia="Calibri" w:cs="Arial"/>
          <w:szCs w:val="21"/>
        </w:rPr>
      </w:pPr>
      <w:r w:rsidRPr="008823CE">
        <w:rPr>
          <w:rFonts w:ascii="Arial" w:hAnsi="Arial" w:eastAsia="Calibri" w:cs="Arial"/>
          <w:szCs w:val="21"/>
        </w:rPr>
        <w:t xml:space="preserve">2. </w:t>
      </w:r>
      <w:r>
        <w:rPr>
          <w:rFonts w:ascii="Arial" w:hAnsi="Arial" w:eastAsia="Calibri" w:cs="Arial"/>
          <w:szCs w:val="21"/>
        </w:rPr>
        <w:tab/>
      </w:r>
      <w:r w:rsidRPr="008823CE">
        <w:rPr>
          <w:rFonts w:ascii="Arial" w:hAnsi="Arial" w:eastAsia="Calibri" w:cs="Arial"/>
          <w:szCs w:val="21"/>
        </w:rPr>
        <w:t>FOA § 24-2 (3) bokstav i – Avvisningsgrunnen i standardskjemaet for ESPD gjelder kun alvorlige feil i yrkesutøvelsen, mens den norske avvisningsgrunnen også omfatter andre alvorlige feil som kan medføre tvil om leverandørens yrkesmessige integritet.</w:t>
      </w:r>
    </w:p>
    <w:p w:rsidRPr="0031171B" w:rsidR="0056695B" w:rsidP="0056695B" w:rsidRDefault="0056695B" w14:paraId="66B382D4" w14:textId="77777777"/>
    <w:p w:rsidRPr="00422DFC" w:rsidR="0056695B" w:rsidP="0056695B" w:rsidRDefault="0056695B" w14:paraId="0FAEDBC8" w14:textId="77777777">
      <w:pPr>
        <w:pStyle w:val="Overskrift2"/>
        <w:numPr>
          <w:ilvl w:val="1"/>
          <w:numId w:val="17"/>
        </w:numPr>
        <w:ind w:left="426" w:hanging="426"/>
        <w:rPr/>
      </w:pPr>
      <w:bookmarkStart w:name="_Toc1448092692" w:id="1084088699"/>
      <w:r w:rsidR="2604EFA0">
        <w:rPr/>
        <w:t>Avlysning av konkurransen og totalforkastelse – avviste tilbud</w:t>
      </w:r>
      <w:bookmarkEnd w:id="83"/>
      <w:bookmarkEnd w:id="84"/>
      <w:bookmarkEnd w:id="1084088699"/>
    </w:p>
    <w:p w:rsidR="0056695B" w:rsidP="0056695B" w:rsidRDefault="0056695B" w14:paraId="42323630" w14:textId="77777777"/>
    <w:p w:rsidR="0056695B" w:rsidP="0056695B" w:rsidRDefault="0056695B" w14:paraId="1B55A190" w14:textId="628F8CE9">
      <w:r>
        <w:t>Statsbygg forbeholder seg retten til å avlyse konkurransen dersom det foreligger saklig grunn, for eksempel ved bortfall av planlagt finansiering eller manglende godkjenning fra politisk hold</w:t>
      </w:r>
      <w:r>
        <w:rPr>
          <w:i/>
          <w:iCs/>
          <w:color w:val="FF0000"/>
        </w:rPr>
        <w:t>.</w:t>
      </w:r>
    </w:p>
    <w:p w:rsidR="0056695B" w:rsidP="0056695B" w:rsidRDefault="0056695B" w14:paraId="3F23C7C9" w14:textId="77777777"/>
    <w:p w:rsidR="0056695B" w:rsidP="0056695B" w:rsidRDefault="0056695B" w14:paraId="5AB445E1" w14:textId="77777777">
      <w:r>
        <w:t>Statsbygg kan forkaste alle tilbudene dersom resultatet av konkurransen gir saklig grunn for det.</w:t>
      </w:r>
    </w:p>
    <w:p w:rsidR="0056695B" w:rsidP="0056695B" w:rsidRDefault="0056695B" w14:paraId="0816E460" w14:textId="77777777"/>
    <w:p w:rsidRPr="004A0FC6" w:rsidR="0056695B" w:rsidP="0056695B" w:rsidRDefault="0056695B" w14:paraId="7143F044" w14:textId="77777777">
      <w:pPr>
        <w:pStyle w:val="Overskrift1"/>
        <w:numPr>
          <w:ilvl w:val="0"/>
          <w:numId w:val="17"/>
        </w:numPr>
        <w:rPr/>
      </w:pPr>
      <w:bookmarkStart w:name="_Toc428178860" w:id="86"/>
      <w:bookmarkStart w:name="_Toc435444317" w:id="87"/>
      <w:bookmarkStart w:name="_Toc823979600" w:id="1093209185"/>
      <w:r w:rsidR="2604EFA0">
        <w:rPr/>
        <w:t>Statsbyggs evaluering av tilbudet</w:t>
      </w:r>
      <w:bookmarkEnd w:id="86"/>
      <w:bookmarkEnd w:id="87"/>
      <w:bookmarkEnd w:id="1093209185"/>
    </w:p>
    <w:p w:rsidR="0056695B" w:rsidP="0056695B" w:rsidRDefault="0056695B" w14:paraId="56656626" w14:textId="77777777">
      <w:pPr>
        <w:pStyle w:val="Overskrift2"/>
        <w:numPr>
          <w:ilvl w:val="1"/>
          <w:numId w:val="17"/>
        </w:numPr>
        <w:ind w:left="426" w:hanging="426"/>
        <w:rPr/>
      </w:pPr>
      <w:bookmarkStart w:name="_Toc428178861" w:id="89"/>
      <w:bookmarkStart w:name="_Toc435444318" w:id="90"/>
      <w:bookmarkStart w:name="_Toc1228573042" w:id="1693932249"/>
      <w:r w:rsidR="2604EFA0">
        <w:rPr/>
        <w:t>Kvalifisering - Tildeling</w:t>
      </w:r>
      <w:bookmarkEnd w:id="89"/>
      <w:bookmarkEnd w:id="90"/>
      <w:bookmarkEnd w:id="1693932249"/>
    </w:p>
    <w:p w:rsidR="0056695B" w:rsidP="0056695B" w:rsidRDefault="0056695B" w14:paraId="0B0CACFB" w14:textId="77777777"/>
    <w:p w:rsidRPr="00821B77" w:rsidR="0056695B" w:rsidP="0056695B" w:rsidRDefault="0056695B" w14:paraId="0054BF40" w14:textId="77777777">
      <w:r w:rsidRPr="00821B77">
        <w:t xml:space="preserve">For å kunne få sitt tilbud </w:t>
      </w:r>
      <w:r w:rsidRPr="00D30CEC">
        <w:t>evaluert, må leverandøren</w:t>
      </w:r>
      <w:r>
        <w:t xml:space="preserve"> i Mercellportalen,</w:t>
      </w:r>
      <w:r w:rsidRPr="00D30CEC">
        <w:t xml:space="preserve"> fylle inn</w:t>
      </w:r>
      <w:r>
        <w:t xml:space="preserve"> </w:t>
      </w:r>
      <w:r w:rsidRPr="00D30CEC">
        <w:t>et elektronisk egenerklæringsskjema for konkurransen (ESPD) om at han oppfyller samtlige av de kvalifikasjonskravene som er oppgitt nedenfor. I egenerklæringen må leverandørene også bekrefte at det ikke foreligger bestemte angitte avvisningsgrunner</w:t>
      </w:r>
      <w:r w:rsidRPr="00821B77">
        <w:t xml:space="preserve">. Den eller de leverandørene som blir innstilt til kontraktsinngåelse må, før kontrakt inngås, dokumentere oppfyllelse av kvalifikasjonskravene i henhold til de opplyste dokumentasjonskrav.  </w:t>
      </w:r>
    </w:p>
    <w:p w:rsidRPr="00821B77" w:rsidR="0056695B" w:rsidP="0056695B" w:rsidRDefault="0056695B" w14:paraId="4E39B837" w14:textId="77777777"/>
    <w:p w:rsidR="0056695B" w:rsidP="0056695B" w:rsidRDefault="0056695B" w14:paraId="175CF824" w14:textId="77777777">
      <w:pPr>
        <w:rPr>
          <w:b/>
          <w:bCs/>
        </w:rPr>
      </w:pPr>
      <w:r>
        <w:t>T</w:t>
      </w:r>
      <w:r w:rsidRPr="004D3402">
        <w:t xml:space="preserve">ilbudene </w:t>
      </w:r>
      <w:r>
        <w:t xml:space="preserve">vil </w:t>
      </w:r>
      <w:r w:rsidRPr="00821B77">
        <w:t xml:space="preserve">bli evaluert i forhold til de oppførte </w:t>
      </w:r>
      <w:r w:rsidRPr="004D3402">
        <w:t xml:space="preserve">tildelingskriteriene. </w:t>
      </w:r>
      <w:r w:rsidRPr="00482DD3">
        <w:t>Evaluering</w:t>
      </w:r>
      <w:r>
        <w:t xml:space="preserve"> </w:t>
      </w:r>
      <w:r w:rsidRPr="00482DD3">
        <w:t>vil ta utgangspunkt i den innleverte dokumentasjon. Det er derfor viktig at tilbudene inneholder all etterspurt dokumentasjon.</w:t>
      </w:r>
      <w:r w:rsidRPr="00482DD3">
        <w:rPr>
          <w:b/>
          <w:bCs/>
        </w:rPr>
        <w:t xml:space="preserve"> Tilbydere som ikke vedlegger etterspurt dokumentasjon, vil kunne bli avvist.</w:t>
      </w:r>
    </w:p>
    <w:p w:rsidR="00E234CD" w:rsidP="0056695B" w:rsidRDefault="00E234CD" w14:paraId="7C34C7FB" w14:textId="77777777">
      <w:pPr>
        <w:rPr>
          <w:b/>
          <w:bCs/>
        </w:rPr>
      </w:pPr>
    </w:p>
    <w:p w:rsidRPr="00791ED8" w:rsidR="00E234CD" w:rsidP="00E234CD" w:rsidRDefault="00E234CD" w14:paraId="2B521118" w14:textId="7AB62153">
      <w:r w:rsidRPr="00791ED8">
        <w:t>Som en reaksjon på Russlands folkerettsstridige angrep på Ukraina, har EU innført omfattende sanksjoner som Norge også har implementert. Gjeldende sanksjoner er implementert i sanksjonsloven av 16. april 2021 nr</w:t>
      </w:r>
      <w:r w:rsidR="00870470">
        <w:t>.</w:t>
      </w:r>
      <w:r w:rsidRPr="00791ED8">
        <w:t xml:space="preserve"> 18 med tilhørende forskrifter («sanksjonslovgivningen»). </w:t>
      </w:r>
      <w:r w:rsidRPr="00791ED8">
        <w:rPr>
          <w:rFonts w:cs="Arial"/>
          <w:iCs/>
          <w:szCs w:val="21"/>
        </w:rPr>
        <w:t>I denne forbindelse krever Statsbygg at tilbyder som</w:t>
      </w:r>
      <w:r w:rsidRPr="00791ED8">
        <w:rPr>
          <w:rFonts w:cs="Arial"/>
          <w:b/>
          <w:bCs/>
          <w:iCs/>
          <w:szCs w:val="21"/>
        </w:rPr>
        <w:t xml:space="preserve"> innstilles til kontrakt </w:t>
      </w:r>
      <w:r w:rsidRPr="00791ED8">
        <w:rPr>
          <w:rFonts w:cs="Arial"/>
          <w:iCs/>
          <w:szCs w:val="21"/>
        </w:rPr>
        <w:t xml:space="preserve">skal levere </w:t>
      </w:r>
      <w:r w:rsidRPr="00791ED8">
        <w:t xml:space="preserve">utfylt </w:t>
      </w:r>
      <w:r w:rsidRPr="00791ED8">
        <w:rPr>
          <w:b/>
          <w:bCs/>
        </w:rPr>
        <w:t>«Egenerklæring om forholdet til gjeldende sanksjonslovgivning»</w:t>
      </w:r>
      <w:r w:rsidRPr="00791ED8">
        <w:t xml:space="preserve"> på Statsbyggs mal. </w:t>
      </w:r>
    </w:p>
    <w:p w:rsidRPr="00791ED8" w:rsidR="00E234CD" w:rsidP="00E234CD" w:rsidRDefault="00E234CD" w14:paraId="0666A076" w14:textId="77777777"/>
    <w:p w:rsidRPr="00791ED8" w:rsidR="00E234CD" w:rsidP="00E234CD" w:rsidRDefault="00E234CD" w14:paraId="2A268112" w14:textId="77777777">
      <w:pPr>
        <w:rPr>
          <w:rFonts w:cs="Arial"/>
          <w:iCs/>
          <w:szCs w:val="21"/>
        </w:rPr>
      </w:pPr>
      <w:r w:rsidRPr="00791ED8">
        <w:rPr>
          <w:rFonts w:cs="Arial"/>
          <w:iCs/>
          <w:szCs w:val="21"/>
        </w:rPr>
        <w:t>Statsbygg gjør oppmerksom på at det kan være aktuelt å avvise den tilbyder som i meddelelsesbrevet er innstilt som vinner av konkurransen dersom det etter meddelelse, men forut for signering av kontrakt, mottas opplysninger som tyder på manglende oppfyllelse av gjeldende sanksjonslovgivning. Hvis det ikke mottas</w:t>
      </w:r>
      <w:r w:rsidRPr="00791ED8">
        <w:t xml:space="preserve"> utfylt egenerklæring om forholdet til gjeldende sanksjonslovgivning fra tilbyder som innstilles til kontrakt</w:t>
      </w:r>
      <w:r w:rsidRPr="00791ED8">
        <w:rPr>
          <w:rFonts w:cs="Arial"/>
          <w:iCs/>
          <w:szCs w:val="21"/>
        </w:rPr>
        <w:t>, vil dette anses som et vesentlig forbehold til kontrakten som vil medføre at tilbyder avvises fra konkurransen.</w:t>
      </w:r>
    </w:p>
    <w:p w:rsidRPr="00791ED8" w:rsidR="00E234CD" w:rsidP="00E234CD" w:rsidRDefault="00E234CD" w14:paraId="22325DD7" w14:textId="77777777">
      <w:pPr>
        <w:rPr>
          <w:rFonts w:cs="Arial"/>
          <w:iCs/>
          <w:szCs w:val="21"/>
        </w:rPr>
      </w:pPr>
    </w:p>
    <w:p w:rsidRPr="00E234CD" w:rsidR="00E234CD" w:rsidP="0056695B" w:rsidRDefault="00E234CD" w14:paraId="73C65F8A" w14:textId="3F543E49">
      <w:r w:rsidRPr="00791ED8">
        <w:t>Statsbygg kan videre avvise tilbud fra virksomheter som ikke er rettighetshavere etter anskaffelsesloven § 3.</w:t>
      </w:r>
    </w:p>
    <w:p w:rsidR="0056695B" w:rsidP="0056695B" w:rsidRDefault="0056695B" w14:paraId="64A83CFD" w14:textId="77777777">
      <w:pPr>
        <w:rPr>
          <w:b/>
          <w:bCs/>
        </w:rPr>
      </w:pPr>
    </w:p>
    <w:p w:rsidRPr="004A0FC6" w:rsidR="0056695B" w:rsidP="0056695B" w:rsidRDefault="0056695B" w14:paraId="2538B3CB" w14:textId="77777777">
      <w:pPr>
        <w:pStyle w:val="Overskrift2"/>
        <w:numPr>
          <w:ilvl w:val="1"/>
          <w:numId w:val="17"/>
        </w:numPr>
        <w:ind w:left="426" w:hanging="426"/>
        <w:rPr/>
      </w:pPr>
      <w:bookmarkStart w:name="_Toc428178862" w:id="92"/>
      <w:bookmarkStart w:name="_Toc435444319" w:id="93"/>
      <w:bookmarkStart w:name="_Toc1761186698" w:id="1266402191"/>
      <w:r w:rsidR="2604EFA0">
        <w:rPr/>
        <w:t>Kvalifikasjonskrav i denne konkurransen</w:t>
      </w:r>
      <w:bookmarkEnd w:id="92"/>
      <w:bookmarkEnd w:id="93"/>
      <w:bookmarkEnd w:id="1266402191"/>
    </w:p>
    <w:p w:rsidR="0056695B" w:rsidP="0056695B" w:rsidRDefault="0056695B" w14:paraId="0B562C38" w14:textId="77777777"/>
    <w:p w:rsidRPr="00FE6922" w:rsidR="00E4120D" w:rsidP="0056695B" w:rsidRDefault="0056695B" w14:paraId="6B76EF26" w14:textId="124640FC">
      <w:pPr>
        <w:rPr>
          <w:rFonts w:cs="Arial"/>
        </w:rPr>
      </w:pPr>
      <w:r>
        <w:t>Følgende kvalifikasjonskrav vil bli lagt til grunn ved vurdering av tilbyderne</w:t>
      </w:r>
      <w:r>
        <w:rPr>
          <w:rFonts w:cs="Arial"/>
        </w:rPr>
        <w:t xml:space="preserve">. </w:t>
      </w:r>
      <w:r w:rsidRPr="002F6E3E">
        <w:rPr>
          <w:rFonts w:cs="Arial"/>
        </w:rPr>
        <w:t xml:space="preserve">(Dokumentasjonen angitt nedenfor skal ikke </w:t>
      </w:r>
      <w:r>
        <w:rPr>
          <w:rFonts w:cs="Arial"/>
        </w:rPr>
        <w:t>leveres</w:t>
      </w:r>
      <w:r w:rsidRPr="002F6E3E">
        <w:rPr>
          <w:rFonts w:cs="Arial"/>
        </w:rPr>
        <w:t xml:space="preserve"> nå, kun ESPDen):</w:t>
      </w:r>
    </w:p>
    <w:p w:rsidR="00870470" w:rsidP="0056695B" w:rsidRDefault="00870470" w14:paraId="28550DCF" w14:textId="77777777">
      <w:pPr>
        <w:rPr>
          <w:rFonts w:cs="Arial"/>
          <w:color w:val="92D050"/>
        </w:rPr>
      </w:pPr>
    </w:p>
    <w:tbl>
      <w:tblPr>
        <w:tblW w:w="9517" w:type="dxa"/>
        <w:tblInd w:w="105" w:type="dxa"/>
        <w:tblBorders>
          <w:top w:val="outset" w:color="auto" w:sz="6" w:space="0"/>
          <w:left w:val="outset" w:color="auto" w:sz="6" w:space="0"/>
          <w:bottom w:val="outset" w:color="auto" w:sz="6" w:space="0"/>
          <w:right w:val="outset" w:color="auto" w:sz="6" w:space="0"/>
        </w:tblBorders>
        <w:tblLayout w:type="fixed"/>
        <w:tblCellMar>
          <w:left w:w="0" w:type="dxa"/>
          <w:right w:w="0" w:type="dxa"/>
        </w:tblCellMar>
        <w:tblLook w:val="04A0" w:firstRow="1" w:lastRow="0" w:firstColumn="1" w:lastColumn="0" w:noHBand="0" w:noVBand="1"/>
      </w:tblPr>
      <w:tblGrid>
        <w:gridCol w:w="2014"/>
        <w:gridCol w:w="3260"/>
        <w:gridCol w:w="4243"/>
      </w:tblGrid>
      <w:tr w:rsidRPr="00870470" w:rsidR="00870470" w:rsidTr="00F8283A" w14:paraId="4E918221" w14:textId="77777777">
        <w:trPr>
          <w:trHeight w:val="300"/>
        </w:trPr>
        <w:tc>
          <w:tcPr>
            <w:tcW w:w="2014" w:type="dxa"/>
            <w:tcBorders>
              <w:top w:val="single" w:color="auto" w:sz="6" w:space="0"/>
              <w:left w:val="single" w:color="auto" w:sz="6" w:space="0"/>
              <w:bottom w:val="single" w:color="auto" w:sz="6" w:space="0"/>
              <w:right w:val="single" w:color="auto" w:sz="6" w:space="0"/>
            </w:tcBorders>
            <w:shd w:val="clear" w:color="auto" w:fill="auto"/>
            <w:hideMark/>
          </w:tcPr>
          <w:p w:rsidRPr="00870470" w:rsidR="00870470" w:rsidP="00870470" w:rsidRDefault="00870470" w14:paraId="413E52F7" w14:textId="77777777">
            <w:pPr>
              <w:spacing w:line="240" w:lineRule="auto"/>
              <w:textAlignment w:val="baseline"/>
              <w:rPr>
                <w:rFonts w:ascii="Segoe UI" w:hAnsi="Segoe UI" w:eastAsia="Times New Roman" w:cs="Segoe UI"/>
                <w:sz w:val="18"/>
                <w:szCs w:val="18"/>
                <w:lang w:eastAsia="nb-NO"/>
              </w:rPr>
            </w:pPr>
            <w:r w:rsidRPr="00870470">
              <w:rPr>
                <w:rFonts w:ascii="Arial" w:hAnsi="Arial" w:eastAsia="Times New Roman" w:cs="Arial"/>
                <w:b/>
                <w:bCs/>
                <w:szCs w:val="21"/>
                <w:lang w:eastAsia="nb-NO"/>
              </w:rPr>
              <w:t>Kvalifikasjonskriterium</w:t>
            </w:r>
            <w:r w:rsidRPr="00870470">
              <w:rPr>
                <w:rFonts w:ascii="Arial" w:hAnsi="Arial" w:eastAsia="Times New Roman" w:cs="Arial"/>
                <w:szCs w:val="21"/>
                <w:lang w:eastAsia="nb-NO"/>
              </w:rPr>
              <w:t> </w:t>
            </w:r>
          </w:p>
        </w:tc>
        <w:tc>
          <w:tcPr>
            <w:tcW w:w="3260" w:type="dxa"/>
            <w:tcBorders>
              <w:top w:val="single" w:color="auto" w:sz="6" w:space="0"/>
              <w:left w:val="single" w:color="auto" w:sz="6" w:space="0"/>
              <w:bottom w:val="single" w:color="auto" w:sz="6" w:space="0"/>
              <w:right w:val="single" w:color="auto" w:sz="6" w:space="0"/>
            </w:tcBorders>
            <w:shd w:val="clear" w:color="auto" w:fill="auto"/>
            <w:hideMark/>
          </w:tcPr>
          <w:p w:rsidRPr="00870470" w:rsidR="00870470" w:rsidP="00870470" w:rsidRDefault="00870470" w14:paraId="0F01A0FB" w14:textId="77777777">
            <w:pPr>
              <w:spacing w:line="240" w:lineRule="auto"/>
              <w:textAlignment w:val="baseline"/>
              <w:rPr>
                <w:rFonts w:ascii="Segoe UI" w:hAnsi="Segoe UI" w:eastAsia="Times New Roman" w:cs="Segoe UI"/>
                <w:sz w:val="18"/>
                <w:szCs w:val="18"/>
                <w:lang w:eastAsia="nb-NO"/>
              </w:rPr>
            </w:pPr>
            <w:r w:rsidRPr="00870470">
              <w:rPr>
                <w:rFonts w:ascii="Arial" w:hAnsi="Arial" w:eastAsia="Times New Roman" w:cs="Arial"/>
                <w:b/>
                <w:bCs/>
                <w:szCs w:val="21"/>
                <w:lang w:eastAsia="nb-NO"/>
              </w:rPr>
              <w:t>Kvalifikasjonskrav</w:t>
            </w:r>
            <w:r w:rsidRPr="00870470">
              <w:rPr>
                <w:rFonts w:ascii="Arial" w:hAnsi="Arial" w:eastAsia="Times New Roman" w:cs="Arial"/>
                <w:szCs w:val="21"/>
                <w:lang w:eastAsia="nb-NO"/>
              </w:rPr>
              <w:t> </w:t>
            </w:r>
          </w:p>
        </w:tc>
        <w:tc>
          <w:tcPr>
            <w:tcW w:w="4243" w:type="dxa"/>
            <w:tcBorders>
              <w:top w:val="single" w:color="auto" w:sz="6" w:space="0"/>
              <w:left w:val="single" w:color="auto" w:sz="6" w:space="0"/>
              <w:bottom w:val="single" w:color="auto" w:sz="6" w:space="0"/>
              <w:right w:val="single" w:color="auto" w:sz="6" w:space="0"/>
            </w:tcBorders>
            <w:shd w:val="clear" w:color="auto" w:fill="auto"/>
            <w:hideMark/>
          </w:tcPr>
          <w:p w:rsidRPr="00870470" w:rsidR="00870470" w:rsidP="00870470" w:rsidRDefault="00870470" w14:paraId="4C896917" w14:textId="77777777">
            <w:pPr>
              <w:spacing w:line="240" w:lineRule="auto"/>
              <w:textAlignment w:val="baseline"/>
              <w:rPr>
                <w:rFonts w:ascii="Segoe UI" w:hAnsi="Segoe UI" w:eastAsia="Times New Roman" w:cs="Segoe UI"/>
                <w:sz w:val="18"/>
                <w:szCs w:val="18"/>
                <w:lang w:eastAsia="nb-NO"/>
              </w:rPr>
            </w:pPr>
            <w:r w:rsidRPr="00870470">
              <w:rPr>
                <w:rFonts w:ascii="Arial" w:hAnsi="Arial" w:eastAsia="Times New Roman" w:cs="Arial"/>
                <w:b/>
                <w:bCs/>
                <w:szCs w:val="21"/>
                <w:lang w:eastAsia="nb-NO"/>
              </w:rPr>
              <w:t>Dokumentasjon</w:t>
            </w:r>
            <w:r w:rsidRPr="00870470">
              <w:rPr>
                <w:rFonts w:ascii="Arial" w:hAnsi="Arial" w:eastAsia="Times New Roman" w:cs="Arial"/>
                <w:szCs w:val="21"/>
                <w:lang w:eastAsia="nb-NO"/>
              </w:rPr>
              <w:t> </w:t>
            </w:r>
          </w:p>
        </w:tc>
      </w:tr>
      <w:tr w:rsidRPr="00870470" w:rsidR="00870470" w:rsidTr="00F8283A" w14:paraId="75658925" w14:textId="77777777">
        <w:trPr>
          <w:trHeight w:val="300"/>
        </w:trPr>
        <w:tc>
          <w:tcPr>
            <w:tcW w:w="2014" w:type="dxa"/>
            <w:tcBorders>
              <w:top w:val="single" w:color="auto" w:sz="6" w:space="0"/>
              <w:left w:val="single" w:color="auto" w:sz="6" w:space="0"/>
              <w:bottom w:val="single" w:color="auto" w:sz="6" w:space="0"/>
              <w:right w:val="single" w:color="auto" w:sz="6" w:space="0"/>
            </w:tcBorders>
            <w:shd w:val="clear" w:color="auto" w:fill="auto"/>
            <w:hideMark/>
          </w:tcPr>
          <w:p w:rsidRPr="00FE6922" w:rsidR="00870470" w:rsidP="00FE6922" w:rsidRDefault="00870470" w14:paraId="3F39FF9C" w14:textId="77777777">
            <w:r w:rsidRPr="00FE6922">
              <w:t>Organisatorisk og juridisk stilling </w:t>
            </w:r>
          </w:p>
        </w:tc>
        <w:tc>
          <w:tcPr>
            <w:tcW w:w="3260" w:type="dxa"/>
            <w:tcBorders>
              <w:top w:val="single" w:color="auto" w:sz="6" w:space="0"/>
              <w:left w:val="single" w:color="auto" w:sz="6" w:space="0"/>
              <w:bottom w:val="single" w:color="auto" w:sz="6" w:space="0"/>
              <w:right w:val="single" w:color="auto" w:sz="6" w:space="0"/>
            </w:tcBorders>
            <w:shd w:val="clear" w:color="auto" w:fill="auto"/>
            <w:hideMark/>
          </w:tcPr>
          <w:p w:rsidRPr="00FE6922" w:rsidR="00870470" w:rsidP="00FE6922" w:rsidRDefault="00870470" w14:paraId="2F0FD26C" w14:textId="77777777">
            <w:r w:rsidRPr="00FE6922">
              <w:t>Det kreves at tilbyder har et lovlig etablert foretak </w:t>
            </w:r>
          </w:p>
        </w:tc>
        <w:tc>
          <w:tcPr>
            <w:tcW w:w="4243" w:type="dxa"/>
            <w:tcBorders>
              <w:top w:val="single" w:color="auto" w:sz="6" w:space="0"/>
              <w:left w:val="single" w:color="auto" w:sz="6" w:space="0"/>
              <w:bottom w:val="single" w:color="auto" w:sz="6" w:space="0"/>
              <w:right w:val="single" w:color="auto" w:sz="6" w:space="0"/>
            </w:tcBorders>
            <w:shd w:val="clear" w:color="auto" w:fill="auto"/>
            <w:hideMark/>
          </w:tcPr>
          <w:p w:rsidRPr="00FE6922" w:rsidR="00870470" w:rsidP="00FE6922" w:rsidRDefault="00870470" w14:paraId="0D084F68" w14:textId="77777777">
            <w:r w:rsidRPr="00FE6922">
              <w:t>Firmaattest.  </w:t>
            </w:r>
          </w:p>
          <w:p w:rsidRPr="00FE6922" w:rsidR="00870470" w:rsidP="00FE6922" w:rsidRDefault="00870470" w14:paraId="12DAF7EA" w14:textId="77777777">
            <w:r w:rsidRPr="00FE6922">
              <w:t>For utenlandske firmaer kreves tilsvarende attest bestemt ved lovgivningen i det landet hvor foretaket er registrert </w:t>
            </w:r>
          </w:p>
        </w:tc>
      </w:tr>
      <w:tr w:rsidRPr="00870470" w:rsidR="00870470" w:rsidTr="00F8283A" w14:paraId="52900AEF" w14:textId="77777777">
        <w:trPr>
          <w:trHeight w:val="300"/>
        </w:trPr>
        <w:tc>
          <w:tcPr>
            <w:tcW w:w="2014" w:type="dxa"/>
            <w:tcBorders>
              <w:top w:val="single" w:color="auto" w:sz="6" w:space="0"/>
              <w:left w:val="single" w:color="auto" w:sz="6" w:space="0"/>
              <w:bottom w:val="single" w:color="auto" w:sz="6" w:space="0"/>
              <w:right w:val="single" w:color="auto" w:sz="6" w:space="0"/>
            </w:tcBorders>
            <w:shd w:val="clear" w:color="auto" w:fill="auto"/>
            <w:hideMark/>
          </w:tcPr>
          <w:p w:rsidRPr="00FE6922" w:rsidR="00870470" w:rsidP="00FE6922" w:rsidRDefault="00870470" w14:paraId="534B5909" w14:textId="77777777">
            <w:r w:rsidRPr="00FE6922">
              <w:t>Økonomisk/finansiell kapasitet </w:t>
            </w:r>
          </w:p>
          <w:p w:rsidRPr="00FE6922" w:rsidR="00870470" w:rsidP="00FE6922" w:rsidRDefault="00870470" w14:paraId="0CA38D35" w14:textId="77777777">
            <w:r w:rsidRPr="00FE6922">
              <w:t> </w:t>
            </w:r>
          </w:p>
        </w:tc>
        <w:tc>
          <w:tcPr>
            <w:tcW w:w="3260" w:type="dxa"/>
            <w:tcBorders>
              <w:top w:val="single" w:color="auto" w:sz="6" w:space="0"/>
              <w:left w:val="single" w:color="auto" w:sz="6" w:space="0"/>
              <w:bottom w:val="single" w:color="auto" w:sz="6" w:space="0"/>
              <w:right w:val="single" w:color="auto" w:sz="6" w:space="0"/>
            </w:tcBorders>
            <w:shd w:val="clear" w:color="auto" w:fill="auto"/>
            <w:hideMark/>
          </w:tcPr>
          <w:p w:rsidRPr="00FE6922" w:rsidR="00870470" w:rsidP="00FE6922" w:rsidRDefault="00870470" w14:paraId="796CE30C" w14:textId="77777777">
            <w:r w:rsidRPr="00FE6922">
              <w:t>Leverandøren skal ha tilstrekkelig økonomisk gjennomføringsevne.  </w:t>
            </w:r>
          </w:p>
        </w:tc>
        <w:tc>
          <w:tcPr>
            <w:tcW w:w="4243" w:type="dxa"/>
            <w:tcBorders>
              <w:top w:val="single" w:color="auto" w:sz="6" w:space="0"/>
              <w:left w:val="single" w:color="auto" w:sz="6" w:space="0"/>
              <w:bottom w:val="single" w:color="auto" w:sz="6" w:space="0"/>
              <w:right w:val="single" w:color="auto" w:sz="6" w:space="0"/>
            </w:tcBorders>
            <w:shd w:val="clear" w:color="auto" w:fill="auto"/>
            <w:hideMark/>
          </w:tcPr>
          <w:p w:rsidRPr="00FE6922" w:rsidR="00870470" w:rsidP="00FE6922" w:rsidRDefault="00870470" w14:paraId="614F376C" w14:textId="77777777">
            <w:r w:rsidRPr="00FE6922">
              <w:t>Revisorbekreftede årsregnskaper for de 3 siste årene. </w:t>
            </w:r>
          </w:p>
          <w:p w:rsidRPr="00FE6922" w:rsidR="00870470" w:rsidP="00FE6922" w:rsidRDefault="00870470" w14:paraId="370E1203" w14:textId="77777777">
            <w:r w:rsidRPr="00FE6922">
              <w:t> </w:t>
            </w:r>
          </w:p>
          <w:p w:rsidRPr="00FE6922" w:rsidR="00870470" w:rsidP="00FE6922" w:rsidRDefault="00870470" w14:paraId="31D5C685" w14:textId="77777777">
            <w:r w:rsidRPr="00FE6922">
              <w:t>Omsetningens størrelse, sett i forhold til kontraktens verdi, kan bli vektlagt. </w:t>
            </w:r>
          </w:p>
          <w:p w:rsidRPr="00FE6922" w:rsidR="00870470" w:rsidP="00FE6922" w:rsidRDefault="00870470" w14:paraId="712DB674" w14:textId="77777777">
            <w:r w:rsidRPr="00FE6922">
              <w:t> </w:t>
            </w:r>
          </w:p>
          <w:p w:rsidRPr="00FE6922" w:rsidR="00870470" w:rsidP="00FE6922" w:rsidRDefault="00870470" w14:paraId="01BD6DB1" w14:textId="77777777">
            <w:r w:rsidRPr="00FE6922">
              <w:t>Statsbygg vil gjennomføre en kredittvurdering av tilbyder.  </w:t>
            </w:r>
          </w:p>
          <w:p w:rsidRPr="00FE6922" w:rsidR="00870470" w:rsidP="00FE6922" w:rsidRDefault="00870470" w14:paraId="5B25C1FE" w14:textId="77777777">
            <w:r w:rsidRPr="00FE6922">
              <w:t> </w:t>
            </w:r>
          </w:p>
        </w:tc>
      </w:tr>
      <w:tr w:rsidRPr="00870470" w:rsidR="00870470" w:rsidTr="00F8283A" w14:paraId="15ECC2C1" w14:textId="77777777">
        <w:trPr>
          <w:trHeight w:val="300"/>
        </w:trPr>
        <w:tc>
          <w:tcPr>
            <w:tcW w:w="2014" w:type="dxa"/>
            <w:tcBorders>
              <w:top w:val="single" w:color="auto" w:sz="6" w:space="0"/>
              <w:left w:val="single" w:color="auto" w:sz="6" w:space="0"/>
              <w:bottom w:val="single" w:color="auto" w:sz="6" w:space="0"/>
              <w:right w:val="single" w:color="auto" w:sz="6" w:space="0"/>
            </w:tcBorders>
            <w:shd w:val="clear" w:color="auto" w:fill="auto"/>
            <w:hideMark/>
          </w:tcPr>
          <w:p w:rsidRPr="00FE6922" w:rsidR="00870470" w:rsidP="00FE6922" w:rsidRDefault="00870470" w14:paraId="7B00659C" w14:textId="77777777">
            <w:r w:rsidRPr="00FE6922">
              <w:t>Tekniske og faglige kvalifikasjoner </w:t>
            </w:r>
          </w:p>
          <w:p w:rsidRPr="00FE6922" w:rsidR="00870470" w:rsidP="00FE6922" w:rsidRDefault="00870470" w14:paraId="59471C5D" w14:textId="77777777">
            <w:r w:rsidRPr="00FE6922">
              <w:t> </w:t>
            </w:r>
          </w:p>
          <w:p w:rsidRPr="00FE6922" w:rsidR="00870470" w:rsidP="00FE6922" w:rsidRDefault="00870470" w14:paraId="1817FE05" w14:textId="77777777">
            <w:r w:rsidRPr="00FE6922">
              <w:t> </w:t>
            </w:r>
          </w:p>
        </w:tc>
        <w:tc>
          <w:tcPr>
            <w:tcW w:w="3260" w:type="dxa"/>
            <w:tcBorders>
              <w:top w:val="single" w:color="auto" w:sz="6" w:space="0"/>
              <w:left w:val="single" w:color="auto" w:sz="6" w:space="0"/>
              <w:bottom w:val="single" w:color="auto" w:sz="6" w:space="0"/>
              <w:right w:val="single" w:color="auto" w:sz="6" w:space="0"/>
            </w:tcBorders>
            <w:shd w:val="clear" w:color="auto" w:fill="auto"/>
            <w:hideMark/>
          </w:tcPr>
          <w:p w:rsidRPr="00FE6922" w:rsidR="00870470" w:rsidP="00FE6922" w:rsidRDefault="00870470" w14:paraId="6B78BE4F" w14:textId="77777777">
            <w:r w:rsidRPr="00FE6922">
              <w:t>Leverandøren skal ha tilstrekkelig kompetanse og kapasitet til å gjennomføre oppdraget Oppdragsgiver vil vurdere dette ut ifra de referanseprosjekt leverandøren oppgir. </w:t>
            </w:r>
          </w:p>
        </w:tc>
        <w:tc>
          <w:tcPr>
            <w:tcW w:w="4243" w:type="dxa"/>
            <w:tcBorders>
              <w:top w:val="single" w:color="auto" w:sz="6" w:space="0"/>
              <w:left w:val="single" w:color="auto" w:sz="6" w:space="0"/>
              <w:bottom w:val="single" w:color="auto" w:sz="6" w:space="0"/>
              <w:right w:val="single" w:color="auto" w:sz="6" w:space="0"/>
            </w:tcBorders>
            <w:shd w:val="clear" w:color="auto" w:fill="auto"/>
            <w:hideMark/>
          </w:tcPr>
          <w:p w:rsidR="00A93937" w:rsidP="00A93937" w:rsidRDefault="00A93937" w14:paraId="484F8C98" w14:textId="66BBB018">
            <w:pPr>
              <w:pStyle w:val="paragraph"/>
              <w:spacing w:before="0" w:beforeAutospacing="0" w:after="0" w:afterAutospacing="0"/>
              <w:textAlignment w:val="baseline"/>
              <w:rPr>
                <w:rStyle w:val="eop"/>
                <w:rFonts w:ascii="Arial" w:hAnsi="Arial" w:cs="Arial"/>
                <w:sz w:val="21"/>
                <w:szCs w:val="21"/>
              </w:rPr>
            </w:pPr>
            <w:r>
              <w:rPr>
                <w:rStyle w:val="normaltextrun"/>
                <w:rFonts w:ascii="Arial" w:hAnsi="Arial" w:cs="Arial"/>
                <w:sz w:val="21"/>
                <w:szCs w:val="21"/>
              </w:rPr>
              <w:t>Leverandøren skal dokumentere inntil 3 gjennomførte leveranser av laboratorieutstyr i løpet av de siste 3 årene, inkludert opplysninger om kontraktens omfang</w:t>
            </w:r>
            <w:r w:rsidR="000D4478">
              <w:rPr>
                <w:rStyle w:val="normaltextrun"/>
                <w:rFonts w:ascii="Arial" w:hAnsi="Arial" w:cs="Arial"/>
                <w:sz w:val="21"/>
                <w:szCs w:val="21"/>
              </w:rPr>
              <w:t xml:space="preserve"> og innhold</w:t>
            </w:r>
            <w:r>
              <w:rPr>
                <w:rStyle w:val="normaltextrun"/>
                <w:rFonts w:ascii="Arial" w:hAnsi="Arial" w:cs="Arial"/>
                <w:sz w:val="21"/>
                <w:szCs w:val="21"/>
              </w:rPr>
              <w:t>, verdi, tidspunkt for levering eller utførelse og navn på mottaker. </w:t>
            </w:r>
            <w:r>
              <w:rPr>
                <w:rStyle w:val="eop"/>
                <w:rFonts w:ascii="Arial" w:hAnsi="Arial" w:cs="Arial"/>
                <w:sz w:val="21"/>
                <w:szCs w:val="21"/>
              </w:rPr>
              <w:t> </w:t>
            </w:r>
          </w:p>
          <w:p w:rsidR="00A93937" w:rsidP="00A93937" w:rsidRDefault="00A93937" w14:paraId="302B3B78" w14:textId="77777777">
            <w:pPr>
              <w:pStyle w:val="paragraph"/>
              <w:spacing w:before="0" w:beforeAutospacing="0" w:after="0" w:afterAutospacing="0"/>
              <w:textAlignment w:val="baseline"/>
              <w:rPr>
                <w:rFonts w:ascii="Segoe UI" w:hAnsi="Segoe UI" w:cs="Segoe UI"/>
                <w:sz w:val="18"/>
                <w:szCs w:val="18"/>
              </w:rPr>
            </w:pPr>
          </w:p>
          <w:p w:rsidR="00A93937" w:rsidP="00A93937" w:rsidRDefault="00A93937" w14:paraId="2ED18A3F"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 xml:space="preserve">Tekniske og faglige kvalifikasjoner skal dokumenteres ved å gi en kort beskrivelse av Leverandørens personell og tekniske enheter </w:t>
            </w:r>
            <w:r>
              <w:rPr>
                <w:rStyle w:val="normaltextrun"/>
                <w:rFonts w:ascii="Arial" w:hAnsi="Arial" w:cs="Arial"/>
                <w:sz w:val="21"/>
                <w:szCs w:val="21"/>
              </w:rPr>
              <w:t>som Leverandøren råder over i forbindelse med utførelse av kontrakten.</w:t>
            </w:r>
            <w:r>
              <w:rPr>
                <w:rStyle w:val="eop"/>
                <w:rFonts w:ascii="Arial" w:hAnsi="Arial" w:cs="Arial"/>
                <w:sz w:val="21"/>
                <w:szCs w:val="21"/>
              </w:rPr>
              <w:t> </w:t>
            </w:r>
          </w:p>
          <w:p w:rsidR="00A93937" w:rsidP="00A93937" w:rsidRDefault="00A93937" w14:paraId="37B1635C" w14:textId="7777777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1"/>
                <w:szCs w:val="21"/>
              </w:rPr>
              <w:t> </w:t>
            </w:r>
            <w:r>
              <w:rPr>
                <w:rStyle w:val="eop"/>
                <w:rFonts w:ascii="Arial" w:hAnsi="Arial" w:cs="Arial"/>
                <w:sz w:val="21"/>
                <w:szCs w:val="21"/>
              </w:rPr>
              <w:t> </w:t>
            </w:r>
          </w:p>
          <w:p w:rsidRPr="00FE6922" w:rsidR="00870470" w:rsidP="00FE6922" w:rsidRDefault="00870470" w14:paraId="1A039160" w14:textId="7624F274">
            <w:r w:rsidRPr="00FE6922">
              <w:t> </w:t>
            </w:r>
          </w:p>
        </w:tc>
      </w:tr>
    </w:tbl>
    <w:p w:rsidRPr="00E4120D" w:rsidR="00870470" w:rsidP="0056695B" w:rsidRDefault="00870470" w14:paraId="20B2E045" w14:textId="77777777">
      <w:pPr>
        <w:rPr>
          <w:rFonts w:cs="Arial"/>
          <w:color w:val="92D050"/>
        </w:rPr>
      </w:pPr>
    </w:p>
    <w:p w:rsidRPr="00875C89" w:rsidR="0056695B" w:rsidP="0056695B" w:rsidRDefault="0056695B" w14:paraId="19791B47" w14:textId="77777777">
      <w:pPr>
        <w:rPr>
          <w:bCs/>
          <w:iCs/>
        </w:rPr>
      </w:pPr>
      <w:r w:rsidRPr="00875C89">
        <w:rPr>
          <w:bCs/>
          <w:iCs/>
        </w:rPr>
        <w:t>Statsbygg krever at når en leverandør støtter seg på kapasiteten til andre virksomheter for å oppfylle kravene til økonomisk og finansiell kapasitet, er de solidarisk ansvarlig for utførelsen av kontrakten. Tilbydere som vil støtte seg på andre foretaks økonomiske og finansielle kapasitet for å bli kvalifisert, må godtgjøre at de reelt disponerer over de aktuelle ressurser ved en solidaransvarserklæring, jf. anskaffelsesforskriften § 16-10.</w:t>
      </w:r>
    </w:p>
    <w:p w:rsidRPr="00875C89" w:rsidR="0056695B" w:rsidP="0056695B" w:rsidRDefault="0056695B" w14:paraId="56183494" w14:textId="77777777">
      <w:pPr>
        <w:rPr>
          <w:bCs/>
          <w:iCs/>
        </w:rPr>
      </w:pPr>
    </w:p>
    <w:p w:rsidRPr="00875C89" w:rsidR="0056695B" w:rsidP="0056695B" w:rsidRDefault="0056695B" w14:paraId="79A5FE09" w14:textId="231D855F">
      <w:pPr>
        <w:rPr>
          <w:bCs/>
          <w:iCs/>
        </w:rPr>
      </w:pPr>
      <w:r w:rsidRPr="00875C89">
        <w:rPr>
          <w:bCs/>
          <w:iCs/>
        </w:rPr>
        <w:t xml:space="preserve">Tilbydere som vil støtte seg på andre foretaks tekniske eller faglige kapasitet eller kompetanse for å bli kvalifisert, må godtgjøre at de reelt disponerer over de aktuelle ressurser ved </w:t>
      </w:r>
      <w:r w:rsidRPr="00875C89" w:rsidR="00875C89">
        <w:rPr>
          <w:bCs/>
          <w:iCs/>
        </w:rPr>
        <w:t>f.eks.</w:t>
      </w:r>
      <w:r w:rsidRPr="00875C89">
        <w:rPr>
          <w:bCs/>
          <w:iCs/>
        </w:rPr>
        <w:t xml:space="preserve"> en forside på signert avtale mellom partene eller egenerklæring fra underleverandør om at samarbeid er inngått, jf. anskaffelsesforskriften § 16-10. </w:t>
      </w:r>
    </w:p>
    <w:p w:rsidRPr="00875C89" w:rsidR="0056695B" w:rsidP="0056695B" w:rsidRDefault="0056695B" w14:paraId="700F8B2A" w14:textId="77777777">
      <w:pPr>
        <w:rPr>
          <w:bCs/>
        </w:rPr>
      </w:pPr>
    </w:p>
    <w:p w:rsidRPr="00875C89" w:rsidR="0056695B" w:rsidP="0056695B" w:rsidRDefault="0056695B" w14:paraId="1F5AB9AE" w14:textId="383D0809">
      <w:pPr>
        <w:rPr>
          <w:bCs/>
        </w:rPr>
      </w:pPr>
      <w:r w:rsidRPr="00875C89">
        <w:rPr>
          <w:bCs/>
        </w:rPr>
        <w:t>Foretak som tilbyder støtter seg på, må levere egen ESPD, jf</w:t>
      </w:r>
      <w:r w:rsidR="00875C89">
        <w:rPr>
          <w:bCs/>
        </w:rPr>
        <w:t>.</w:t>
      </w:r>
      <w:r w:rsidRPr="00875C89">
        <w:rPr>
          <w:bCs/>
        </w:rPr>
        <w:t xml:space="preserve"> ovenfor.</w:t>
      </w:r>
    </w:p>
    <w:p w:rsidRPr="00422DFC" w:rsidR="0056695B" w:rsidP="0056695B" w:rsidRDefault="0056695B" w14:paraId="7691FF94" w14:textId="77777777"/>
    <w:p w:rsidRPr="00422DFC" w:rsidR="0056695B" w:rsidP="0056695B" w:rsidRDefault="0056695B" w14:paraId="5A06D9E2" w14:textId="77777777">
      <w:pPr>
        <w:pStyle w:val="Overskrift2"/>
        <w:numPr>
          <w:ilvl w:val="1"/>
          <w:numId w:val="17"/>
        </w:numPr>
        <w:ind w:left="426" w:hanging="426"/>
        <w:rPr/>
      </w:pPr>
      <w:bookmarkStart w:name="_Toc428178863" w:id="95"/>
      <w:bookmarkStart w:name="_Toc435444320" w:id="96"/>
      <w:bookmarkStart w:name="_Toc276715112" w:id="1223381544"/>
      <w:r w:rsidR="2604EFA0">
        <w:rPr/>
        <w:t>Attest for skatt og merverdiavgift</w:t>
      </w:r>
      <w:bookmarkEnd w:id="95"/>
      <w:bookmarkEnd w:id="96"/>
      <w:bookmarkEnd w:id="1223381544"/>
    </w:p>
    <w:p w:rsidRPr="00422DFC" w:rsidR="0056695B" w:rsidP="0056695B" w:rsidRDefault="0056695B" w14:paraId="53E19C86" w14:textId="77777777"/>
    <w:p w:rsidRPr="00422DFC" w:rsidR="0056695B" w:rsidP="0056695B" w:rsidRDefault="0056695B" w14:paraId="113EB053" w14:textId="77777777">
      <w:r>
        <w:rPr>
          <w:rFonts w:eastAsia="Calibri"/>
        </w:rPr>
        <w:t xml:space="preserve">Norsk leverandør </w:t>
      </w:r>
      <w:r w:rsidRPr="002F6E3E">
        <w:rPr>
          <w:rFonts w:eastAsia="Calibri"/>
        </w:rPr>
        <w:t>som får kontrakten</w:t>
      </w:r>
      <w:r>
        <w:rPr>
          <w:rFonts w:eastAsia="Calibri"/>
        </w:rPr>
        <w:t xml:space="preserve">, </w:t>
      </w:r>
      <w:r w:rsidRPr="00422DFC">
        <w:t>skal levere felles attest for skatt (skatt, forskuddstrekk, påleggstrekk, arbeidsgiveravgift) og merverdiavgift (Skatteattest).</w:t>
      </w:r>
    </w:p>
    <w:p w:rsidRPr="00422DFC" w:rsidR="0056695B" w:rsidP="0056695B" w:rsidRDefault="0056695B" w14:paraId="2CFF2C5B" w14:textId="77777777"/>
    <w:p w:rsidRPr="00422DFC" w:rsidR="0056695B" w:rsidP="0056695B" w:rsidRDefault="0056695B" w14:paraId="54556E7B" w14:textId="77777777">
      <w:r w:rsidRPr="00422DFC">
        <w:t>Skatteattest bestilles i Altinn. Attesten skal ikke være eldre enn 6 måneder regnet fra tilbudsfristen.</w:t>
      </w:r>
    </w:p>
    <w:p w:rsidRPr="00422DFC" w:rsidR="0056695B" w:rsidP="0056695B" w:rsidRDefault="0056695B" w14:paraId="6C7C5333" w14:textId="77777777"/>
    <w:p w:rsidRPr="004A0FC6" w:rsidR="0056695B" w:rsidP="0056695B" w:rsidRDefault="0056695B" w14:paraId="7890C8A8" w14:textId="77777777">
      <w:pPr>
        <w:pStyle w:val="Overskrift2"/>
        <w:numPr>
          <w:ilvl w:val="1"/>
          <w:numId w:val="17"/>
        </w:numPr>
        <w:ind w:left="426" w:hanging="426"/>
        <w:rPr/>
      </w:pPr>
      <w:bookmarkStart w:name="_Toc428178864" w:id="98"/>
      <w:bookmarkStart w:name="_Toc435444321" w:id="99"/>
      <w:bookmarkStart w:name="_Toc462256518" w:id="733811698"/>
      <w:r w:rsidR="2604EFA0">
        <w:rPr/>
        <w:t>Tildelingskriterier i denne konkurransen</w:t>
      </w:r>
      <w:bookmarkEnd w:id="98"/>
      <w:bookmarkEnd w:id="99"/>
      <w:bookmarkEnd w:id="733811698"/>
    </w:p>
    <w:p w:rsidR="0056695B" w:rsidP="0056695B" w:rsidRDefault="0056695B" w14:paraId="656EBC0E" w14:textId="77777777"/>
    <w:p w:rsidR="0056695B" w:rsidP="0056695B" w:rsidRDefault="0056695B" w14:paraId="49DE18C0" w14:textId="77777777">
      <w:r>
        <w:t>Tildelingen skjer på grunnlag av hvilket tilbud som har det beste forholdet mellom pris eller kostnad og kvalitet, basert på følgende kriterier:</w:t>
      </w:r>
    </w:p>
    <w:p w:rsidR="0056695B" w:rsidP="0056695B" w:rsidRDefault="0056695B" w14:paraId="686847B4" w14:textId="77777777">
      <w:pPr>
        <w:rPr>
          <w:i/>
          <w:iCs/>
        </w:rPr>
      </w:pPr>
    </w:p>
    <w:tbl>
      <w:tblPr>
        <w:tblW w:w="9495" w:type="dxa"/>
        <w:tblInd w:w="105"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6266"/>
        <w:gridCol w:w="740"/>
        <w:gridCol w:w="2489"/>
      </w:tblGrid>
      <w:tr w:rsidRPr="007A72BA" w:rsidR="007A72BA" w:rsidTr="00D70A00" w14:paraId="62409934" w14:textId="77777777">
        <w:trPr>
          <w:trHeight w:val="300"/>
        </w:trPr>
        <w:tc>
          <w:tcPr>
            <w:tcW w:w="6266" w:type="dxa"/>
            <w:tcBorders>
              <w:top w:val="single" w:color="auto" w:sz="6" w:space="0"/>
              <w:left w:val="single" w:color="auto" w:sz="6" w:space="0"/>
              <w:bottom w:val="single" w:color="auto" w:sz="6" w:space="0"/>
              <w:right w:val="single" w:color="auto" w:sz="6" w:space="0"/>
            </w:tcBorders>
            <w:shd w:val="clear" w:color="auto" w:fill="auto"/>
            <w:hideMark/>
          </w:tcPr>
          <w:p w:rsidRPr="007A72BA" w:rsidR="007A72BA" w:rsidP="007A72BA" w:rsidRDefault="007A72BA" w14:paraId="04EEF753" w14:textId="77777777">
            <w:pPr>
              <w:spacing w:line="240" w:lineRule="auto"/>
              <w:textAlignment w:val="baseline"/>
              <w:rPr>
                <w:rFonts w:ascii="Arial" w:hAnsi="Arial" w:eastAsia="Times New Roman" w:cs="Arial"/>
                <w:b/>
                <w:bCs/>
                <w:color w:val="000000"/>
                <w:szCs w:val="21"/>
                <w:lang w:eastAsia="nb-NO"/>
              </w:rPr>
            </w:pPr>
            <w:r w:rsidRPr="007A72BA">
              <w:rPr>
                <w:rFonts w:ascii="Arial" w:hAnsi="Arial" w:eastAsia="Times New Roman" w:cs="Arial"/>
                <w:b/>
                <w:bCs/>
                <w:color w:val="000000"/>
                <w:szCs w:val="21"/>
                <w:lang w:eastAsia="nb-NO"/>
              </w:rPr>
              <w:t>Tildelingskriterium  </w:t>
            </w:r>
          </w:p>
        </w:tc>
        <w:tc>
          <w:tcPr>
            <w:tcW w:w="740" w:type="dxa"/>
            <w:tcBorders>
              <w:top w:val="single" w:color="auto" w:sz="6" w:space="0"/>
              <w:left w:val="single" w:color="auto" w:sz="6" w:space="0"/>
              <w:bottom w:val="single" w:color="auto" w:sz="6" w:space="0"/>
              <w:right w:val="single" w:color="auto" w:sz="6" w:space="0"/>
            </w:tcBorders>
            <w:shd w:val="clear" w:color="auto" w:fill="auto"/>
            <w:hideMark/>
          </w:tcPr>
          <w:p w:rsidRPr="007A72BA" w:rsidR="007A72BA" w:rsidP="007A72BA" w:rsidRDefault="007A72BA" w14:paraId="5E92DB41" w14:textId="77777777">
            <w:pPr>
              <w:spacing w:line="240" w:lineRule="auto"/>
              <w:textAlignment w:val="baseline"/>
              <w:rPr>
                <w:rFonts w:ascii="Arial" w:hAnsi="Arial" w:eastAsia="Times New Roman" w:cs="Arial"/>
                <w:b/>
                <w:bCs/>
                <w:color w:val="000000"/>
                <w:szCs w:val="21"/>
                <w:lang w:eastAsia="nb-NO"/>
              </w:rPr>
            </w:pPr>
            <w:r w:rsidRPr="007A72BA">
              <w:rPr>
                <w:rFonts w:ascii="Arial" w:hAnsi="Arial" w:eastAsia="Times New Roman" w:cs="Arial"/>
                <w:b/>
                <w:bCs/>
                <w:color w:val="000000"/>
                <w:szCs w:val="21"/>
                <w:lang w:eastAsia="nb-NO"/>
              </w:rPr>
              <w:t>Vekt  </w:t>
            </w:r>
          </w:p>
        </w:tc>
        <w:tc>
          <w:tcPr>
            <w:tcW w:w="2489" w:type="dxa"/>
            <w:tcBorders>
              <w:top w:val="single" w:color="auto" w:sz="6" w:space="0"/>
              <w:left w:val="single" w:color="auto" w:sz="6" w:space="0"/>
              <w:bottom w:val="single" w:color="auto" w:sz="6" w:space="0"/>
              <w:right w:val="single" w:color="auto" w:sz="6" w:space="0"/>
            </w:tcBorders>
            <w:shd w:val="clear" w:color="auto" w:fill="auto"/>
            <w:hideMark/>
          </w:tcPr>
          <w:p w:rsidRPr="007A72BA" w:rsidR="007A72BA" w:rsidP="007A72BA" w:rsidRDefault="007A72BA" w14:paraId="42F23DFB" w14:textId="77777777">
            <w:pPr>
              <w:spacing w:line="240" w:lineRule="auto"/>
              <w:textAlignment w:val="baseline"/>
              <w:rPr>
                <w:rFonts w:ascii="Arial" w:hAnsi="Arial" w:eastAsia="Times New Roman" w:cs="Arial"/>
                <w:b/>
                <w:bCs/>
                <w:color w:val="000000"/>
                <w:szCs w:val="21"/>
                <w:lang w:eastAsia="nb-NO"/>
              </w:rPr>
            </w:pPr>
            <w:r w:rsidRPr="007A72BA">
              <w:rPr>
                <w:rFonts w:ascii="Arial" w:hAnsi="Arial" w:eastAsia="Times New Roman" w:cs="Arial"/>
                <w:b/>
                <w:bCs/>
                <w:color w:val="000000"/>
                <w:szCs w:val="21"/>
                <w:lang w:eastAsia="nb-NO"/>
              </w:rPr>
              <w:t>Dokumentasjon  </w:t>
            </w:r>
          </w:p>
        </w:tc>
      </w:tr>
      <w:tr w:rsidRPr="007A72BA" w:rsidR="007A72BA" w:rsidTr="00D70A00" w14:paraId="100CCF06" w14:textId="77777777">
        <w:trPr>
          <w:trHeight w:val="300"/>
        </w:trPr>
        <w:tc>
          <w:tcPr>
            <w:tcW w:w="6266" w:type="dxa"/>
            <w:tcBorders>
              <w:top w:val="single" w:color="auto" w:sz="6" w:space="0"/>
              <w:left w:val="single" w:color="auto" w:sz="6" w:space="0"/>
              <w:bottom w:val="single" w:color="auto" w:sz="6" w:space="0"/>
              <w:right w:val="single" w:color="auto" w:sz="6" w:space="0"/>
            </w:tcBorders>
            <w:shd w:val="clear" w:color="auto" w:fill="auto"/>
            <w:hideMark/>
          </w:tcPr>
          <w:p w:rsidRPr="007A72BA" w:rsidR="007A72BA" w:rsidP="007A72BA" w:rsidRDefault="007A72BA" w14:paraId="6342439E" w14:textId="77777777">
            <w:pPr>
              <w:spacing w:line="240" w:lineRule="auto"/>
              <w:textAlignment w:val="baseline"/>
              <w:rPr>
                <w:rFonts w:ascii="Arial" w:hAnsi="Arial" w:eastAsia="Times New Roman" w:cs="Arial"/>
                <w:b/>
                <w:bCs/>
                <w:color w:val="000000"/>
                <w:szCs w:val="21"/>
                <w:lang w:eastAsia="nb-NO"/>
              </w:rPr>
            </w:pPr>
            <w:r w:rsidRPr="007A72BA">
              <w:rPr>
                <w:rFonts w:ascii="Arial" w:hAnsi="Arial" w:eastAsia="Times New Roman" w:cs="Arial"/>
                <w:b/>
                <w:bCs/>
                <w:color w:val="000000"/>
                <w:szCs w:val="21"/>
                <w:lang w:eastAsia="nb-NO"/>
              </w:rPr>
              <w:t>Kvalitet og funksjonalitet  </w:t>
            </w:r>
          </w:p>
        </w:tc>
        <w:tc>
          <w:tcPr>
            <w:tcW w:w="740" w:type="dxa"/>
            <w:tcBorders>
              <w:top w:val="single" w:color="auto" w:sz="6" w:space="0"/>
              <w:left w:val="single" w:color="auto" w:sz="6" w:space="0"/>
              <w:bottom w:val="single" w:color="auto" w:sz="6" w:space="0"/>
              <w:right w:val="single" w:color="auto" w:sz="6" w:space="0"/>
            </w:tcBorders>
            <w:shd w:val="clear" w:color="auto" w:fill="auto"/>
            <w:hideMark/>
          </w:tcPr>
          <w:p w:rsidRPr="007A72BA" w:rsidR="007A72BA" w:rsidP="007A72BA" w:rsidRDefault="00D70A00" w14:paraId="0028FB8A" w14:textId="6B391B8C">
            <w:pPr>
              <w:spacing w:line="240" w:lineRule="auto"/>
              <w:textAlignment w:val="baseline"/>
              <w:rPr>
                <w:rFonts w:ascii="Arial" w:hAnsi="Arial" w:eastAsia="Times New Roman" w:cs="Arial"/>
                <w:b/>
                <w:bCs/>
                <w:color w:val="000000"/>
                <w:szCs w:val="21"/>
                <w:lang w:eastAsia="nb-NO"/>
              </w:rPr>
            </w:pPr>
            <w:r>
              <w:rPr>
                <w:rFonts w:ascii="Arial" w:hAnsi="Arial" w:eastAsia="Times New Roman" w:cs="Arial"/>
                <w:b/>
                <w:bCs/>
                <w:color w:val="000000"/>
                <w:szCs w:val="21"/>
                <w:lang w:eastAsia="nb-NO"/>
              </w:rPr>
              <w:t>6</w:t>
            </w:r>
            <w:r w:rsidRPr="007A72BA" w:rsidR="007A72BA">
              <w:rPr>
                <w:rFonts w:ascii="Arial" w:hAnsi="Arial" w:eastAsia="Times New Roman" w:cs="Arial"/>
                <w:b/>
                <w:bCs/>
                <w:color w:val="000000"/>
                <w:szCs w:val="21"/>
                <w:lang w:eastAsia="nb-NO"/>
              </w:rPr>
              <w:t>0%  </w:t>
            </w:r>
          </w:p>
        </w:tc>
        <w:tc>
          <w:tcPr>
            <w:tcW w:w="2489" w:type="dxa"/>
            <w:tcBorders>
              <w:top w:val="single" w:color="auto" w:sz="6" w:space="0"/>
              <w:left w:val="single" w:color="auto" w:sz="6" w:space="0"/>
              <w:bottom w:val="single" w:color="auto" w:sz="6" w:space="0"/>
              <w:right w:val="single" w:color="auto" w:sz="6" w:space="0"/>
            </w:tcBorders>
            <w:shd w:val="clear" w:color="auto" w:fill="auto"/>
            <w:hideMark/>
          </w:tcPr>
          <w:p w:rsidRPr="007A72BA" w:rsidR="007A72BA" w:rsidP="007A72BA" w:rsidRDefault="007A72BA" w14:paraId="3F468944" w14:textId="77777777">
            <w:pPr>
              <w:spacing w:line="240" w:lineRule="auto"/>
              <w:textAlignment w:val="baseline"/>
              <w:rPr>
                <w:rFonts w:ascii="Arial" w:hAnsi="Arial" w:eastAsia="Times New Roman" w:cs="Arial"/>
                <w:color w:val="000000"/>
                <w:szCs w:val="21"/>
                <w:lang w:eastAsia="nb-NO"/>
              </w:rPr>
            </w:pPr>
            <w:r w:rsidRPr="007A72BA">
              <w:rPr>
                <w:rFonts w:ascii="Arial" w:hAnsi="Arial" w:eastAsia="Times New Roman" w:cs="Arial"/>
                <w:color w:val="000000"/>
                <w:szCs w:val="21"/>
                <w:lang w:eastAsia="nb-NO"/>
              </w:rPr>
              <w:t>Besvarelse og oppfyllelse av 3-2 kravspesifikasjon, evt. referanseuttalelser-/besøk  </w:t>
            </w:r>
          </w:p>
        </w:tc>
      </w:tr>
      <w:tr w:rsidRPr="007A72BA" w:rsidR="007A72BA" w:rsidTr="00D70A00" w14:paraId="331D7358" w14:textId="77777777">
        <w:trPr>
          <w:trHeight w:val="300"/>
        </w:trPr>
        <w:tc>
          <w:tcPr>
            <w:tcW w:w="6266" w:type="dxa"/>
            <w:tcBorders>
              <w:top w:val="single" w:color="auto" w:sz="6" w:space="0"/>
              <w:left w:val="single" w:color="auto" w:sz="6" w:space="0"/>
              <w:bottom w:val="single" w:color="auto" w:sz="6" w:space="0"/>
              <w:right w:val="single" w:color="auto" w:sz="6" w:space="0"/>
            </w:tcBorders>
            <w:shd w:val="clear" w:color="auto" w:fill="auto"/>
            <w:hideMark/>
          </w:tcPr>
          <w:p w:rsidRPr="007A72BA" w:rsidR="007A72BA" w:rsidP="007A72BA" w:rsidRDefault="007A72BA" w14:paraId="566EC875" w14:textId="77777777">
            <w:pPr>
              <w:spacing w:line="240" w:lineRule="auto"/>
              <w:textAlignment w:val="baseline"/>
              <w:rPr>
                <w:rFonts w:ascii="Arial" w:hAnsi="Arial" w:eastAsia="Times New Roman" w:cs="Arial"/>
                <w:b/>
                <w:bCs/>
                <w:color w:val="000000"/>
                <w:szCs w:val="21"/>
                <w:lang w:eastAsia="nb-NO"/>
              </w:rPr>
            </w:pPr>
            <w:r w:rsidRPr="007A72BA">
              <w:rPr>
                <w:rFonts w:ascii="Arial" w:hAnsi="Arial" w:eastAsia="Times New Roman" w:cs="Arial"/>
                <w:b/>
                <w:bCs/>
                <w:color w:val="000000"/>
                <w:szCs w:val="21"/>
                <w:lang w:eastAsia="nb-NO"/>
              </w:rPr>
              <w:t>Totalkostnad  </w:t>
            </w:r>
          </w:p>
          <w:p w:rsidRPr="007A72BA" w:rsidR="007A72BA" w:rsidP="007A72BA" w:rsidRDefault="007A72BA" w14:paraId="730D21F1" w14:textId="77777777">
            <w:pPr>
              <w:numPr>
                <w:ilvl w:val="0"/>
                <w:numId w:val="48"/>
              </w:numPr>
              <w:tabs>
                <w:tab w:val="clear" w:pos="720"/>
                <w:tab w:val="num" w:pos="447"/>
              </w:tabs>
              <w:spacing w:line="240" w:lineRule="auto"/>
              <w:ind w:left="447" w:hanging="283"/>
              <w:textAlignment w:val="baseline"/>
              <w:rPr>
                <w:rFonts w:ascii="Arial" w:hAnsi="Arial" w:eastAsia="Times New Roman" w:cs="Arial"/>
                <w:color w:val="000000"/>
                <w:szCs w:val="21"/>
                <w:lang w:eastAsia="nb-NO"/>
              </w:rPr>
            </w:pPr>
            <w:r w:rsidRPr="007A72BA">
              <w:rPr>
                <w:rFonts w:ascii="Arial" w:hAnsi="Arial" w:eastAsia="Times New Roman" w:cs="Arial"/>
                <w:color w:val="000000"/>
                <w:szCs w:val="21"/>
                <w:lang w:eastAsia="nb-NO"/>
              </w:rPr>
              <w:t>Tilbudt pris utstyr  </w:t>
            </w:r>
          </w:p>
          <w:p w:rsidRPr="007A72BA" w:rsidR="007A72BA" w:rsidP="007A72BA" w:rsidRDefault="007A72BA" w14:paraId="59DC1AE7" w14:textId="77777777">
            <w:pPr>
              <w:numPr>
                <w:ilvl w:val="0"/>
                <w:numId w:val="48"/>
              </w:numPr>
              <w:tabs>
                <w:tab w:val="clear" w:pos="720"/>
                <w:tab w:val="num" w:pos="447"/>
              </w:tabs>
              <w:spacing w:line="240" w:lineRule="auto"/>
              <w:ind w:left="447" w:hanging="283"/>
              <w:textAlignment w:val="baseline"/>
              <w:rPr>
                <w:rFonts w:ascii="Arial" w:hAnsi="Arial" w:eastAsia="Times New Roman" w:cs="Arial"/>
                <w:color w:val="000000"/>
                <w:szCs w:val="21"/>
                <w:lang w:eastAsia="nb-NO"/>
              </w:rPr>
            </w:pPr>
            <w:r w:rsidRPr="007A72BA">
              <w:rPr>
                <w:rFonts w:ascii="Arial" w:hAnsi="Arial" w:eastAsia="Times New Roman" w:cs="Arial"/>
                <w:color w:val="000000"/>
                <w:szCs w:val="21"/>
                <w:lang w:eastAsia="nb-NO"/>
              </w:rPr>
              <w:t>Tilbudt pris på servicekostnader  </w:t>
            </w:r>
          </w:p>
          <w:p w:rsidR="00D70A00" w:rsidP="00D70A00" w:rsidRDefault="007A72BA" w14:paraId="008A74A6" w14:textId="77777777">
            <w:pPr>
              <w:numPr>
                <w:ilvl w:val="0"/>
                <w:numId w:val="49"/>
              </w:numPr>
              <w:tabs>
                <w:tab w:val="clear" w:pos="720"/>
                <w:tab w:val="num" w:pos="731"/>
              </w:tabs>
              <w:spacing w:line="240" w:lineRule="auto"/>
              <w:ind w:left="589" w:hanging="283"/>
              <w:textAlignment w:val="baseline"/>
              <w:rPr>
                <w:rFonts w:ascii="Arial" w:hAnsi="Arial" w:eastAsia="Times New Roman" w:cs="Arial"/>
                <w:color w:val="000000"/>
                <w:szCs w:val="21"/>
                <w:lang w:eastAsia="nb-NO"/>
              </w:rPr>
            </w:pPr>
            <w:r w:rsidRPr="007A72BA">
              <w:rPr>
                <w:rFonts w:ascii="Arial" w:hAnsi="Arial" w:eastAsia="Times New Roman" w:cs="Arial"/>
                <w:color w:val="000000"/>
                <w:szCs w:val="21"/>
                <w:lang w:eastAsia="nb-NO"/>
              </w:rPr>
              <w:t>Gjennomsnittspris for nivå 1 og nivå 2,   </w:t>
            </w:r>
          </w:p>
          <w:p w:rsidRPr="000C355D" w:rsidR="007A72BA" w:rsidP="00D70A00" w:rsidRDefault="007A72BA" w14:paraId="7AF4BF0F" w14:textId="3CB9C59B">
            <w:pPr>
              <w:tabs>
                <w:tab w:val="num" w:pos="731"/>
              </w:tabs>
              <w:spacing w:line="240" w:lineRule="auto"/>
              <w:ind w:left="589"/>
              <w:textAlignment w:val="baseline"/>
              <w:rPr>
                <w:rFonts w:ascii="Arial" w:hAnsi="Arial" w:eastAsia="Times New Roman" w:cs="Arial"/>
                <w:color w:val="000000"/>
                <w:sz w:val="20"/>
                <w:szCs w:val="20"/>
                <w:lang w:eastAsia="nb-NO"/>
              </w:rPr>
            </w:pPr>
            <w:r w:rsidRPr="007A72BA">
              <w:rPr>
                <w:rFonts w:ascii="Arial" w:hAnsi="Arial" w:eastAsia="Times New Roman" w:cs="Arial"/>
                <w:color w:val="000000"/>
                <w:sz w:val="20"/>
                <w:szCs w:val="20"/>
                <w:lang w:eastAsia="nb-NO"/>
              </w:rPr>
              <w:t xml:space="preserve">1 stk. </w:t>
            </w:r>
            <w:r w:rsidRPr="000C355D" w:rsidR="005A5D8C">
              <w:rPr>
                <w:rFonts w:ascii="Arial" w:hAnsi="Arial" w:eastAsia="Times New Roman" w:cs="Arial"/>
                <w:color w:val="000000"/>
                <w:sz w:val="20"/>
                <w:szCs w:val="20"/>
                <w:lang w:eastAsia="nb-NO"/>
              </w:rPr>
              <w:t>risteinkubator bordmodell</w:t>
            </w:r>
          </w:p>
          <w:p w:rsidRPr="007A72BA" w:rsidR="005A5D8C" w:rsidP="00D70A00" w:rsidRDefault="005A5D8C" w14:paraId="22192CFA" w14:textId="13E387D3">
            <w:pPr>
              <w:tabs>
                <w:tab w:val="num" w:pos="731"/>
              </w:tabs>
              <w:spacing w:line="240" w:lineRule="auto"/>
              <w:ind w:left="589"/>
              <w:textAlignment w:val="baseline"/>
              <w:rPr>
                <w:rFonts w:ascii="Arial" w:hAnsi="Arial" w:eastAsia="Times New Roman" w:cs="Arial"/>
                <w:color w:val="000000"/>
                <w:sz w:val="20"/>
                <w:szCs w:val="20"/>
                <w:lang w:eastAsia="nb-NO"/>
              </w:rPr>
            </w:pPr>
            <w:r w:rsidRPr="000C355D">
              <w:rPr>
                <w:rFonts w:ascii="Arial" w:hAnsi="Arial" w:eastAsia="Times New Roman" w:cs="Arial"/>
                <w:color w:val="000000"/>
                <w:sz w:val="20"/>
                <w:szCs w:val="20"/>
                <w:lang w:eastAsia="nb-NO"/>
              </w:rPr>
              <w:t>1 stk</w:t>
            </w:r>
            <w:r w:rsidRPr="000C355D" w:rsidR="000C355D">
              <w:rPr>
                <w:rFonts w:ascii="Arial" w:hAnsi="Arial" w:eastAsia="Times New Roman" w:cs="Arial"/>
                <w:color w:val="000000"/>
                <w:sz w:val="20"/>
                <w:szCs w:val="20"/>
                <w:lang w:eastAsia="nb-NO"/>
              </w:rPr>
              <w:t xml:space="preserve">, risteinkubator med kjøling, stack med 3 stk. </w:t>
            </w:r>
          </w:p>
          <w:p w:rsidRPr="00D70A00" w:rsidR="00D70A00" w:rsidP="00D70A00" w:rsidRDefault="007A72BA" w14:paraId="6CDFEAFC" w14:textId="77777777">
            <w:pPr>
              <w:numPr>
                <w:ilvl w:val="0"/>
                <w:numId w:val="50"/>
              </w:numPr>
              <w:tabs>
                <w:tab w:val="clear" w:pos="720"/>
                <w:tab w:val="num" w:pos="731"/>
              </w:tabs>
              <w:spacing w:line="240" w:lineRule="auto"/>
              <w:ind w:left="589" w:hanging="283"/>
              <w:textAlignment w:val="baseline"/>
              <w:rPr>
                <w:rFonts w:ascii="Arial" w:hAnsi="Arial" w:eastAsia="Times New Roman" w:cs="Arial"/>
                <w:color w:val="000000"/>
                <w:szCs w:val="21"/>
                <w:lang w:eastAsia="nb-NO"/>
              </w:rPr>
            </w:pPr>
            <w:r w:rsidRPr="007A72BA">
              <w:rPr>
                <w:rFonts w:ascii="Arial" w:hAnsi="Arial" w:eastAsia="Times New Roman" w:cs="Arial"/>
                <w:color w:val="000000"/>
                <w:szCs w:val="21"/>
                <w:lang w:eastAsia="nb-NO"/>
              </w:rPr>
              <w:t>Estimert antall servicetilkallinger uten vedlikeholdsavtale</w:t>
            </w:r>
            <w:r w:rsidRPr="007A72BA">
              <w:rPr>
                <w:rFonts w:ascii="Arial" w:hAnsi="Arial" w:eastAsia="Times New Roman" w:cs="Arial"/>
                <w:b/>
                <w:bCs/>
                <w:color w:val="000000"/>
                <w:szCs w:val="21"/>
                <w:lang w:eastAsia="nb-NO"/>
              </w:rPr>
              <w:t>,  </w:t>
            </w:r>
          </w:p>
          <w:p w:rsidRPr="007A72BA" w:rsidR="007A72BA" w:rsidP="00D70A00" w:rsidRDefault="000C355D" w14:paraId="6CF7CC47" w14:textId="40382504">
            <w:pPr>
              <w:tabs>
                <w:tab w:val="num" w:pos="731"/>
              </w:tabs>
              <w:spacing w:line="240" w:lineRule="auto"/>
              <w:ind w:left="589"/>
              <w:textAlignment w:val="baseline"/>
              <w:rPr>
                <w:rFonts w:ascii="Arial" w:hAnsi="Arial" w:eastAsia="Times New Roman" w:cs="Arial"/>
                <w:color w:val="000000"/>
                <w:szCs w:val="21"/>
                <w:lang w:eastAsia="nb-NO"/>
              </w:rPr>
            </w:pPr>
            <w:r>
              <w:rPr>
                <w:rFonts w:ascii="Arial" w:hAnsi="Arial" w:eastAsia="Times New Roman" w:cs="Arial"/>
                <w:color w:val="000000"/>
                <w:sz w:val="20"/>
                <w:szCs w:val="20"/>
                <w:lang w:eastAsia="nb-NO"/>
              </w:rPr>
              <w:t>5</w:t>
            </w:r>
            <w:r w:rsidRPr="007A72BA" w:rsidR="007A72BA">
              <w:rPr>
                <w:rFonts w:ascii="Arial" w:hAnsi="Arial" w:eastAsia="Times New Roman" w:cs="Arial"/>
                <w:color w:val="000000"/>
                <w:sz w:val="20"/>
                <w:szCs w:val="20"/>
                <w:lang w:eastAsia="nb-NO"/>
              </w:rPr>
              <w:t xml:space="preserve"> tilkallinger og 1</w:t>
            </w:r>
            <w:r>
              <w:rPr>
                <w:rFonts w:ascii="Arial" w:hAnsi="Arial" w:eastAsia="Times New Roman" w:cs="Arial"/>
                <w:color w:val="000000"/>
                <w:sz w:val="20"/>
                <w:szCs w:val="20"/>
                <w:lang w:eastAsia="nb-NO"/>
              </w:rPr>
              <w:t>0</w:t>
            </w:r>
            <w:r w:rsidRPr="007A72BA" w:rsidR="007A72BA">
              <w:rPr>
                <w:rFonts w:ascii="Arial" w:hAnsi="Arial" w:eastAsia="Times New Roman" w:cs="Arial"/>
                <w:color w:val="000000"/>
                <w:sz w:val="20"/>
                <w:szCs w:val="20"/>
                <w:lang w:eastAsia="nb-NO"/>
              </w:rPr>
              <w:t xml:space="preserve"> servicetimer.  </w:t>
            </w:r>
          </w:p>
        </w:tc>
        <w:tc>
          <w:tcPr>
            <w:tcW w:w="740" w:type="dxa"/>
            <w:tcBorders>
              <w:top w:val="single" w:color="auto" w:sz="6" w:space="0"/>
              <w:left w:val="single" w:color="auto" w:sz="6" w:space="0"/>
              <w:bottom w:val="single" w:color="auto" w:sz="6" w:space="0"/>
              <w:right w:val="single" w:color="auto" w:sz="6" w:space="0"/>
            </w:tcBorders>
            <w:shd w:val="clear" w:color="auto" w:fill="auto"/>
            <w:hideMark/>
          </w:tcPr>
          <w:p w:rsidRPr="007A72BA" w:rsidR="007A72BA" w:rsidP="007A72BA" w:rsidRDefault="00D70A00" w14:paraId="7964B2BB" w14:textId="7F26BCDD">
            <w:pPr>
              <w:spacing w:line="240" w:lineRule="auto"/>
              <w:textAlignment w:val="baseline"/>
              <w:rPr>
                <w:rFonts w:ascii="Arial" w:hAnsi="Arial" w:eastAsia="Times New Roman" w:cs="Arial"/>
                <w:b/>
                <w:bCs/>
                <w:color w:val="000000"/>
                <w:szCs w:val="21"/>
                <w:lang w:eastAsia="nb-NO"/>
              </w:rPr>
            </w:pPr>
            <w:r>
              <w:rPr>
                <w:rFonts w:ascii="Arial" w:hAnsi="Arial" w:eastAsia="Times New Roman" w:cs="Arial"/>
                <w:b/>
                <w:bCs/>
                <w:color w:val="000000"/>
                <w:szCs w:val="21"/>
                <w:lang w:eastAsia="nb-NO"/>
              </w:rPr>
              <w:t>4</w:t>
            </w:r>
            <w:r w:rsidRPr="007A72BA" w:rsidR="007A72BA">
              <w:rPr>
                <w:rFonts w:ascii="Arial" w:hAnsi="Arial" w:eastAsia="Times New Roman" w:cs="Arial"/>
                <w:b/>
                <w:bCs/>
                <w:color w:val="000000"/>
                <w:szCs w:val="21"/>
                <w:lang w:eastAsia="nb-NO"/>
              </w:rPr>
              <w:t>0%  </w:t>
            </w:r>
          </w:p>
          <w:p w:rsidRPr="007A72BA" w:rsidR="007A72BA" w:rsidP="007A72BA" w:rsidRDefault="007A72BA" w14:paraId="2729A25A" w14:textId="77777777">
            <w:pPr>
              <w:spacing w:line="240" w:lineRule="auto"/>
              <w:textAlignment w:val="baseline"/>
              <w:rPr>
                <w:rFonts w:ascii="Arial" w:hAnsi="Arial" w:eastAsia="Times New Roman" w:cs="Arial"/>
                <w:b/>
                <w:bCs/>
                <w:color w:val="000000"/>
                <w:szCs w:val="21"/>
                <w:lang w:eastAsia="nb-NO"/>
              </w:rPr>
            </w:pPr>
            <w:r w:rsidRPr="007A72BA">
              <w:rPr>
                <w:rFonts w:ascii="Arial" w:hAnsi="Arial" w:eastAsia="Times New Roman" w:cs="Arial"/>
                <w:b/>
                <w:bCs/>
                <w:color w:val="000000"/>
                <w:szCs w:val="21"/>
                <w:lang w:eastAsia="nb-NO"/>
              </w:rPr>
              <w:t>  </w:t>
            </w:r>
          </w:p>
        </w:tc>
        <w:tc>
          <w:tcPr>
            <w:tcW w:w="2489" w:type="dxa"/>
            <w:tcBorders>
              <w:top w:val="single" w:color="auto" w:sz="6" w:space="0"/>
              <w:left w:val="single" w:color="auto" w:sz="6" w:space="0"/>
              <w:bottom w:val="single" w:color="auto" w:sz="6" w:space="0"/>
              <w:right w:val="single" w:color="auto" w:sz="6" w:space="0"/>
            </w:tcBorders>
            <w:shd w:val="clear" w:color="auto" w:fill="auto"/>
            <w:hideMark/>
          </w:tcPr>
          <w:p w:rsidRPr="007A72BA" w:rsidR="007A72BA" w:rsidP="007A72BA" w:rsidRDefault="007A72BA" w14:paraId="03461843" w14:textId="77777777">
            <w:pPr>
              <w:spacing w:line="240" w:lineRule="auto"/>
              <w:textAlignment w:val="baseline"/>
              <w:rPr>
                <w:rFonts w:ascii="Arial" w:hAnsi="Arial" w:eastAsia="Times New Roman" w:cs="Arial"/>
                <w:color w:val="000000"/>
                <w:szCs w:val="21"/>
                <w:lang w:eastAsia="nb-NO"/>
              </w:rPr>
            </w:pPr>
            <w:r w:rsidRPr="007A72BA">
              <w:rPr>
                <w:rFonts w:ascii="Arial" w:hAnsi="Arial" w:eastAsia="Times New Roman" w:cs="Arial"/>
                <w:color w:val="000000"/>
                <w:szCs w:val="21"/>
                <w:lang w:eastAsia="nb-NO"/>
              </w:rPr>
              <w:t>3-1 Utfylt prisskjema  </w:t>
            </w:r>
          </w:p>
        </w:tc>
      </w:tr>
    </w:tbl>
    <w:p w:rsidR="0A9AE5F4" w:rsidP="0A9AE5F4" w:rsidRDefault="0A9AE5F4" w14:paraId="51499B6E" w14:textId="4B7C4BA7">
      <w:pPr>
        <w:pStyle w:val="NormalWeb"/>
        <w:rPr>
          <w:rFonts w:asciiTheme="minorHAnsi" w:hAnsiTheme="minorHAnsi" w:eastAsiaTheme="minorEastAsia" w:cstheme="minorBidi"/>
          <w:b/>
          <w:bCs/>
          <w:sz w:val="21"/>
          <w:szCs w:val="21"/>
          <w:lang w:eastAsia="en-US"/>
        </w:rPr>
      </w:pPr>
    </w:p>
    <w:p w:rsidRPr="007E4D38" w:rsidR="0052779E" w:rsidP="00D94860" w:rsidRDefault="0052779E" w14:paraId="2DD83EF2" w14:textId="77777777">
      <w:pPr>
        <w:pStyle w:val="NormalWeb"/>
        <w:spacing w:before="0" w:beforeAutospacing="0" w:after="0" w:afterAutospacing="0"/>
        <w:rPr>
          <w:rFonts w:asciiTheme="minorHAnsi" w:hAnsiTheme="minorHAnsi" w:eastAsiaTheme="minorEastAsia" w:cstheme="minorBidi"/>
          <w:sz w:val="21"/>
          <w:szCs w:val="21"/>
          <w:lang w:eastAsia="en-US"/>
        </w:rPr>
      </w:pPr>
      <w:bookmarkStart w:name="_Toc428178865" w:id="101"/>
      <w:bookmarkStart w:name="_Toc435444322" w:id="102"/>
      <w:r w:rsidRPr="01CC971F">
        <w:rPr>
          <w:rFonts w:asciiTheme="minorHAnsi" w:hAnsiTheme="minorHAnsi" w:eastAsiaTheme="minorEastAsia" w:cstheme="minorBidi"/>
          <w:b/>
          <w:bCs/>
          <w:sz w:val="21"/>
          <w:szCs w:val="21"/>
          <w:lang w:eastAsia="en-US"/>
        </w:rPr>
        <w:t>Totalkostnad</w:t>
      </w:r>
      <w:r>
        <w:br/>
      </w:r>
      <w:r w:rsidRPr="007E4D38">
        <w:rPr>
          <w:rFonts w:asciiTheme="minorHAnsi" w:hAnsiTheme="minorHAnsi" w:eastAsiaTheme="minorEastAsia" w:cstheme="minorBidi"/>
          <w:sz w:val="21"/>
          <w:szCs w:val="21"/>
          <w:lang w:eastAsia="en-US"/>
        </w:rPr>
        <w:t>Poeng for totalkostnad regnes ut ved en matematisk formel som vist under. Beste tilbud får 10 poeng. Her er Pb laveste totalkostnad og Pe er den totalkostnad som evalueres.</w:t>
      </w:r>
    </w:p>
    <w:p w:rsidRPr="007E4D38" w:rsidR="0052779E" w:rsidP="00D94860" w:rsidRDefault="0052779E" w14:paraId="5BF38688" w14:textId="77777777">
      <w:pPr>
        <w:pStyle w:val="NormalWeb"/>
        <w:spacing w:before="0" w:beforeAutospacing="0"/>
        <w:rPr>
          <w:rFonts w:asciiTheme="minorHAnsi" w:hAnsiTheme="minorHAnsi" w:eastAsiaTheme="minorHAnsi" w:cstheme="minorBidi"/>
          <w:sz w:val="21"/>
          <w:szCs w:val="22"/>
          <w:lang w:eastAsia="en-US"/>
        </w:rPr>
      </w:pPr>
      <w:r w:rsidRPr="007E4D38">
        <w:rPr>
          <w:rFonts w:asciiTheme="minorHAnsi" w:hAnsiTheme="minorHAnsi" w:eastAsiaTheme="minorHAnsi" w:cstheme="minorBidi"/>
          <w:sz w:val="21"/>
          <w:szCs w:val="22"/>
          <w:lang w:eastAsia="en-US"/>
        </w:rPr>
        <w:t>Poeng for totalkostnad blir gitt ved: 10 – 10(Pe-Pb)/Pb</w:t>
      </w:r>
    </w:p>
    <w:p w:rsidRPr="00D94860" w:rsidR="0A9AE5F4" w:rsidP="00D94860" w:rsidRDefault="0052779E" w14:paraId="06131010" w14:textId="306F956D">
      <w:pPr>
        <w:pStyle w:val="NormalWeb"/>
        <w:spacing w:before="0" w:beforeAutospacing="0"/>
        <w:rPr>
          <w:rFonts w:asciiTheme="minorHAnsi" w:hAnsiTheme="minorHAnsi" w:eastAsiaTheme="minorHAnsi" w:cstheme="minorBidi"/>
          <w:sz w:val="21"/>
          <w:szCs w:val="22"/>
          <w:lang w:eastAsia="en-US"/>
        </w:rPr>
      </w:pPr>
      <w:r w:rsidRPr="007E4D38">
        <w:rPr>
          <w:rFonts w:asciiTheme="minorHAnsi" w:hAnsiTheme="minorHAnsi" w:eastAsiaTheme="minorEastAsia" w:cstheme="minorBidi"/>
          <w:sz w:val="21"/>
          <w:szCs w:val="21"/>
          <w:lang w:eastAsia="en-US"/>
        </w:rPr>
        <w:t>Tilbud som har en totalkostnad som er mer enn dobbelt så høy som laveste totalkostnad, får negative poeng.</w:t>
      </w:r>
    </w:p>
    <w:p w:rsidRPr="007E4D38" w:rsidR="0052779E" w:rsidP="0052779E" w:rsidRDefault="0052779E" w14:paraId="77AF074A" w14:textId="77777777">
      <w:pPr>
        <w:rPr>
          <w:b/>
          <w:bCs/>
        </w:rPr>
      </w:pPr>
      <w:r w:rsidRPr="007E4D38">
        <w:rPr>
          <w:b/>
          <w:bCs/>
        </w:rPr>
        <w:t>Kvalitet og funksjonalitet. </w:t>
      </w:r>
    </w:p>
    <w:p w:rsidRPr="007E4D38" w:rsidR="0052779E" w:rsidP="0052779E" w:rsidRDefault="0052779E" w14:paraId="10B78C5C" w14:textId="3E78F8A6">
      <w:r w:rsidRPr="007E4D38">
        <w:t>Tilbudet blir vurdert ut ifra besvarelse og støttedokumentasjon til de ulike kravene merket «B» i vedlagte kravspesifikasjon. Oppdragsgiver kan også innhente referanseuttalelser fra de referanser som leverandøren har oppgitt. Videre vil oppdragsgiver forbeholde seg retten til å dra på referansebesøk til de oppgitte referanser. Referanseuttalelser og egen erfaring fra referansebesøk vil i så fall inngå i vurderingen av dette tildelingskriterium. </w:t>
      </w:r>
      <w:r w:rsidRPr="007E4D38">
        <w:br/>
      </w:r>
      <w:r w:rsidRPr="007E4D38">
        <w:t>Kvalitet og funksjonalitet vil bli vurdert etter en skala fra 10 til 0.</w:t>
      </w:r>
    </w:p>
    <w:p w:rsidRPr="001C615B" w:rsidR="0052779E" w:rsidP="0052779E" w:rsidRDefault="0052779E" w14:paraId="6C905D3E" w14:textId="77777777">
      <w:r w:rsidRPr="001C615B">
        <w:t> </w:t>
      </w:r>
    </w:p>
    <w:p w:rsidRPr="001C615B" w:rsidR="0052779E" w:rsidP="0052779E" w:rsidRDefault="0052779E" w14:paraId="7955F9B9" w14:textId="77777777">
      <w:pPr>
        <w:rPr>
          <w:b/>
          <w:bCs/>
        </w:rPr>
      </w:pPr>
      <w:r w:rsidRPr="001C615B">
        <w:rPr>
          <w:b/>
          <w:bCs/>
        </w:rPr>
        <w:t>Informasjon om kravspesifikasjonen</w:t>
      </w:r>
      <w:r>
        <w:rPr>
          <w:b/>
          <w:bCs/>
        </w:rPr>
        <w:t>s</w:t>
      </w:r>
      <w:r w:rsidRPr="001C615B">
        <w:rPr>
          <w:b/>
          <w:bCs/>
        </w:rPr>
        <w:t xml:space="preserve"> A-krav og B-krav </w:t>
      </w:r>
    </w:p>
    <w:p w:rsidRPr="00E679EA" w:rsidR="00E679EA" w:rsidP="00E679EA" w:rsidRDefault="00E679EA" w14:paraId="316E9D5E" w14:textId="27B9BDBF">
      <w:pPr>
        <w:rPr>
          <w:sz w:val="22"/>
        </w:rPr>
      </w:pPr>
      <w:r w:rsidRPr="00E679EA">
        <w:t>A-krav beskriver sentrale produktegenskaper eller sentrale krav til leveransen. Avvik fra A-krav kan gi oppdragsgiver plikt til å avvise tilbudet etter en nærmere vurdering av avvikets vesentlighet jf.</w:t>
      </w:r>
      <w:r w:rsidR="000A750E">
        <w:t xml:space="preserve"> </w:t>
      </w:r>
      <w:r w:rsidRPr="00E679EA">
        <w:t xml:space="preserve">FOA § 24-8.  </w:t>
      </w:r>
    </w:p>
    <w:p w:rsidR="000A750E" w:rsidP="00E679EA" w:rsidRDefault="000A750E" w14:paraId="5F39087C" w14:textId="77777777"/>
    <w:p w:rsidRPr="00E679EA" w:rsidR="00E679EA" w:rsidP="00E679EA" w:rsidRDefault="00E679EA" w14:paraId="7B97F59D" w14:textId="73BAC589">
      <w:r w:rsidRPr="00E679EA">
        <w:t>B-krav angir ønskede egenskaper eller beskriver forhold som vil bli vurdert og evaluert.</w:t>
      </w:r>
    </w:p>
    <w:p w:rsidRPr="00627D14" w:rsidR="006A057E" w:rsidP="11939E29" w:rsidRDefault="006A057E" w14:paraId="71AB6CFD" w14:textId="432F6D08"/>
    <w:p w:rsidRPr="007E4D38" w:rsidR="00A80F4B" w:rsidP="00BC200F" w:rsidRDefault="00627D14" w14:paraId="1FC28AC1" w14:textId="5BFE3B22">
      <w:pPr>
        <w:pStyle w:val="paragraph"/>
        <w:textAlignment w:val="baseline"/>
        <w:rPr>
          <w:rFonts w:asciiTheme="minorHAnsi" w:hAnsiTheme="minorHAnsi" w:eastAsiaTheme="minorHAnsi" w:cstheme="minorBidi"/>
          <w:sz w:val="21"/>
          <w:szCs w:val="22"/>
          <w:lang w:eastAsia="en-US"/>
        </w:rPr>
      </w:pPr>
      <w:r w:rsidRPr="06050060">
        <w:rPr>
          <w:rFonts w:asciiTheme="minorHAnsi" w:hAnsiTheme="minorHAnsi" w:eastAsiaTheme="minorEastAsia" w:cstheme="minorBidi"/>
          <w:b/>
          <w:bCs/>
          <w:sz w:val="21"/>
          <w:szCs w:val="21"/>
          <w:lang w:eastAsia="en-US"/>
        </w:rPr>
        <w:t>Begrunnelse for bruk av FOA § 7-9 (4)</w:t>
      </w:r>
      <w:r w:rsidRPr="06050060">
        <w:rPr>
          <w:rFonts w:asciiTheme="minorHAnsi" w:hAnsiTheme="minorHAnsi" w:eastAsiaTheme="minorEastAsia" w:cstheme="minorBidi"/>
          <w:sz w:val="21"/>
          <w:szCs w:val="21"/>
          <w:lang w:eastAsia="en-US"/>
        </w:rPr>
        <w:t> </w:t>
      </w:r>
      <w:r>
        <w:br/>
      </w:r>
      <w:r w:rsidRPr="007E4D38" w:rsidR="00A80F4B">
        <w:rPr>
          <w:rFonts w:asciiTheme="minorHAnsi" w:hAnsiTheme="minorHAnsi" w:eastAsiaTheme="minorHAnsi" w:cstheme="minorBidi"/>
          <w:sz w:val="21"/>
          <w:lang w:eastAsia="en-US"/>
        </w:rPr>
        <w:t>For denne anskaffelsen benyttes unntaksbestemmelsen i FOA § 7-9 (4) da det er klart at klima- og miljøkravene i anskaffelsen har en bedre klima- og miljøeffekt enn bruk av tildelingskriterium. </w:t>
      </w:r>
      <w:r w:rsidRPr="007E4D38" w:rsidR="00A80F4B">
        <w:rPr>
          <w:rFonts w:asciiTheme="minorHAnsi" w:hAnsiTheme="minorHAnsi" w:eastAsiaTheme="minorHAnsi" w:cstheme="minorBidi"/>
          <w:sz w:val="21"/>
          <w:szCs w:val="22"/>
          <w:lang w:eastAsia="en-US"/>
        </w:rPr>
        <w:br/>
      </w:r>
      <w:r w:rsidRPr="007E4D38" w:rsidR="00A80F4B">
        <w:rPr>
          <w:rFonts w:asciiTheme="minorHAnsi" w:hAnsiTheme="minorHAnsi" w:eastAsiaTheme="minorHAnsi" w:cstheme="minorBidi"/>
          <w:sz w:val="21"/>
          <w:lang w:eastAsia="en-US"/>
        </w:rPr>
        <w:t> </w:t>
      </w:r>
      <w:r w:rsidRPr="007E4D38" w:rsidR="00A80F4B">
        <w:rPr>
          <w:rFonts w:asciiTheme="minorHAnsi" w:hAnsiTheme="minorHAnsi" w:eastAsiaTheme="minorHAnsi" w:cstheme="minorBidi"/>
          <w:sz w:val="21"/>
          <w:szCs w:val="22"/>
          <w:lang w:eastAsia="en-US"/>
        </w:rPr>
        <w:br/>
      </w:r>
      <w:r w:rsidRPr="007E4D38" w:rsidR="00A80F4B">
        <w:rPr>
          <w:rFonts w:asciiTheme="minorHAnsi" w:hAnsiTheme="minorHAnsi" w:eastAsiaTheme="minorHAnsi" w:cstheme="minorBidi"/>
          <w:sz w:val="21"/>
          <w:lang w:eastAsia="en-US"/>
        </w:rPr>
        <w:t>I DFØs «Veileder til regler om klima- og miljøhensyn i offentlige anskaffelser.» viser vi til hoved-CPV 33 – Medisinsk utstyr, punkt 1 og 2, som sier at klima- og miljøbelastningen i denne anskaffelsen ligger på utvinning av råmaterialer og produksjon, som medfører forurensing, redusert naturmangfold og overutnyttelse av knappe ressurser for IKT-utstyr. Denne klima- og miljøbelastningen kan reduseres ved å stille krav til levetid og frekvens på oppdateringer i tråd med prinsippene i avfallshierarkiet.  </w:t>
      </w:r>
    </w:p>
    <w:p w:rsidRPr="007E4D38" w:rsidR="00A80F4B" w:rsidP="06050060" w:rsidRDefault="00A80F4B" w14:paraId="0551CE08" w14:textId="77777777">
      <w:pPr>
        <w:pStyle w:val="paragraph"/>
        <w:spacing w:before="0" w:beforeAutospacing="0" w:after="0" w:afterAutospacing="0"/>
        <w:textAlignment w:val="baseline"/>
        <w:rPr>
          <w:rFonts w:asciiTheme="minorHAnsi" w:hAnsiTheme="minorHAnsi" w:eastAsiaTheme="minorHAnsi" w:cstheme="minorBidi"/>
          <w:sz w:val="21"/>
          <w:szCs w:val="22"/>
          <w:lang w:eastAsia="en-US"/>
        </w:rPr>
      </w:pPr>
      <w:r w:rsidRPr="007E4D38">
        <w:rPr>
          <w:rFonts w:asciiTheme="minorHAnsi" w:hAnsiTheme="minorHAnsi" w:eastAsiaTheme="minorHAnsi" w:cstheme="minorBidi"/>
          <w:sz w:val="21"/>
          <w:lang w:eastAsia="en-US"/>
        </w:rPr>
        <w:t>Ved å stille minimumskrav til utstyrets levetid, garantitid, samt tilgang til reservedeler sikrer vi lang levetid på utstyret, og reduserer utvinning av råmaterialer og produksjon.  </w:t>
      </w:r>
      <w:r w:rsidRPr="007E4D38">
        <w:rPr>
          <w:rFonts w:asciiTheme="minorHAnsi" w:hAnsiTheme="minorHAnsi" w:eastAsiaTheme="minorHAnsi" w:cstheme="minorBidi"/>
          <w:sz w:val="21"/>
          <w:szCs w:val="22"/>
          <w:lang w:eastAsia="en-US"/>
        </w:rPr>
        <w:br/>
      </w:r>
      <w:r w:rsidRPr="007E4D38">
        <w:rPr>
          <w:rFonts w:asciiTheme="minorHAnsi" w:hAnsiTheme="minorHAnsi" w:eastAsiaTheme="minorHAnsi" w:cstheme="minorBidi"/>
          <w:sz w:val="21"/>
          <w:lang w:eastAsia="en-US"/>
        </w:rPr>
        <w:t>Samtidig som konkrete krav til utstyrets garanterte levetid, garantitid og reparerbarhet sikrer redusert klima- og miljøbelasting, vil også den helhetlige kravsettingen og vurderingen av den funksjonelle og faglige kvaliteten på utstyret sikre lang levetid på utstyret.  </w:t>
      </w:r>
    </w:p>
    <w:p w:rsidRPr="007E4D38" w:rsidR="00A80F4B" w:rsidP="06050060" w:rsidRDefault="00A80F4B" w14:paraId="2E59BA10" w14:textId="77777777">
      <w:pPr>
        <w:pStyle w:val="paragraph"/>
        <w:spacing w:before="0" w:beforeAutospacing="0" w:after="0" w:afterAutospacing="0"/>
        <w:textAlignment w:val="baseline"/>
        <w:rPr>
          <w:rFonts w:asciiTheme="minorHAnsi" w:hAnsiTheme="minorHAnsi" w:eastAsiaTheme="minorHAnsi" w:cstheme="minorBidi"/>
          <w:sz w:val="21"/>
          <w:szCs w:val="22"/>
          <w:lang w:eastAsia="en-US"/>
        </w:rPr>
      </w:pPr>
      <w:r w:rsidRPr="007E4D38">
        <w:rPr>
          <w:rFonts w:asciiTheme="minorHAnsi" w:hAnsiTheme="minorHAnsi" w:eastAsiaTheme="minorHAnsi" w:cstheme="minorBidi"/>
          <w:sz w:val="21"/>
          <w:lang w:eastAsia="en-US"/>
        </w:rPr>
        <w:t> </w:t>
      </w:r>
    </w:p>
    <w:p w:rsidRPr="00FE7D7D" w:rsidR="00FE7D7D" w:rsidP="00FE7D7D" w:rsidRDefault="00FE7D7D" w14:paraId="4CB799F1" w14:textId="77777777">
      <w:pPr>
        <w:pStyle w:val="paragraph"/>
        <w:spacing w:before="0" w:beforeAutospacing="0" w:after="0" w:afterAutospacing="0"/>
        <w:textAlignment w:val="baseline"/>
        <w:rPr>
          <w:rFonts w:asciiTheme="minorHAnsi" w:hAnsiTheme="minorHAnsi" w:eastAsiaTheme="minorHAnsi" w:cstheme="minorBidi"/>
          <w:sz w:val="21"/>
          <w:lang w:eastAsia="en-US"/>
        </w:rPr>
      </w:pPr>
      <w:r w:rsidRPr="00FE7D7D">
        <w:rPr>
          <w:rFonts w:asciiTheme="minorHAnsi" w:hAnsiTheme="minorHAnsi" w:eastAsiaTheme="minorHAnsi" w:cstheme="minorBidi"/>
          <w:sz w:val="21"/>
          <w:lang w:eastAsia="en-US"/>
        </w:rPr>
        <w:t>Disse minimumskravene sikrer til sammen en redusert klima- og miljøbelastning på utstyret som tilbys, som ikke kan sikres ved bruk av tildelingskriterium. Vekting av tildelingskriteriet kan få en uforholdsmessig lav miljøgevinst i lys av den økonomiske kostnaden som vektingen representerer.  </w:t>
      </w:r>
    </w:p>
    <w:p w:rsidRPr="00FE7D7D" w:rsidR="00FE7D7D" w:rsidP="00FE7D7D" w:rsidRDefault="00FE7D7D" w14:paraId="3A99886B" w14:textId="77777777">
      <w:pPr>
        <w:pStyle w:val="paragraph"/>
        <w:spacing w:before="0" w:beforeAutospacing="0" w:after="0" w:afterAutospacing="0"/>
        <w:textAlignment w:val="baseline"/>
        <w:rPr>
          <w:rFonts w:asciiTheme="minorHAnsi" w:hAnsiTheme="minorHAnsi" w:eastAsiaTheme="minorHAnsi" w:cstheme="minorBidi"/>
          <w:sz w:val="21"/>
          <w:lang w:eastAsia="en-US"/>
        </w:rPr>
      </w:pPr>
      <w:r w:rsidRPr="00FE7D7D">
        <w:rPr>
          <w:rFonts w:asciiTheme="minorHAnsi" w:hAnsiTheme="minorHAnsi" w:eastAsiaTheme="minorHAnsi" w:cstheme="minorBidi"/>
          <w:sz w:val="21"/>
          <w:lang w:eastAsia="en-US"/>
        </w:rPr>
        <w:t>Gjennom å stille absolutte miljøkrav, sikrer man en bedre klima- og miljøeffekt enn ved 30 % vekting av miljø som tildelingskriterium.  </w:t>
      </w:r>
    </w:p>
    <w:p w:rsidRPr="00FE7D7D" w:rsidR="00FE7D7D" w:rsidP="00FE7D7D" w:rsidRDefault="00FE7D7D" w14:paraId="2F1350DB" w14:textId="77777777">
      <w:pPr>
        <w:pStyle w:val="paragraph"/>
        <w:spacing w:before="0" w:beforeAutospacing="0" w:after="0" w:afterAutospacing="0"/>
        <w:textAlignment w:val="baseline"/>
        <w:rPr>
          <w:rFonts w:asciiTheme="minorHAnsi" w:hAnsiTheme="minorHAnsi" w:eastAsiaTheme="minorHAnsi" w:cstheme="minorBidi"/>
          <w:sz w:val="21"/>
          <w:lang w:eastAsia="en-US"/>
        </w:rPr>
      </w:pPr>
      <w:r w:rsidRPr="00FE7D7D">
        <w:rPr>
          <w:rFonts w:asciiTheme="minorHAnsi" w:hAnsiTheme="minorHAnsi" w:eastAsiaTheme="minorHAnsi" w:cstheme="minorBidi"/>
          <w:sz w:val="21"/>
          <w:lang w:eastAsia="en-US"/>
        </w:rPr>
        <w:t>Benyttelsen av hovedregelen kan innebære dårlig samfunnsøkonomi, og er vanskelig å forene med prinsippet om effektiv ressursbruk i lov om offentlige anskaffelser («LOA») § 1.  </w:t>
      </w:r>
    </w:p>
    <w:p w:rsidRPr="0001635C" w:rsidR="00627D14" w:rsidP="00D94860" w:rsidRDefault="00FE7D7D" w14:paraId="6D361470" w14:textId="1DE4B9CB">
      <w:pPr>
        <w:pStyle w:val="paragraph"/>
        <w:spacing w:before="0" w:beforeAutospacing="0" w:after="0" w:afterAutospacing="0"/>
        <w:textAlignment w:val="baseline"/>
        <w:rPr>
          <w:rFonts w:asciiTheme="minorHAnsi" w:hAnsiTheme="minorHAnsi" w:eastAsiaTheme="minorHAnsi" w:cstheme="minorBidi"/>
          <w:sz w:val="21"/>
          <w:lang w:eastAsia="en-US"/>
        </w:rPr>
      </w:pPr>
      <w:r w:rsidRPr="00FE7D7D">
        <w:rPr>
          <w:rFonts w:asciiTheme="minorHAnsi" w:hAnsiTheme="minorHAnsi" w:eastAsiaTheme="minorHAnsi" w:cstheme="minorBidi"/>
          <w:sz w:val="21"/>
          <w:lang w:eastAsia="en-US"/>
        </w:rPr>
        <w:t>Statsbyggs vurdering er derfor at for å redusere klima- og miljøbelastningen for denne anskaffelsen benyttes unntaksbestemmelsen i FOA § 7-9 (4), da det er klart at bruk av klima- og miljøkrav har en bedre klima- og miljøeffekt enn bruk av tildelingskriteriet som beskrevet i FOA § 7-9 (2). </w:t>
      </w:r>
    </w:p>
    <w:p w:rsidRPr="004A0FC6" w:rsidR="0056695B" w:rsidP="0056695B" w:rsidRDefault="0056695B" w14:paraId="26F1E803" w14:textId="2778F541">
      <w:pPr>
        <w:pStyle w:val="Overskrift1"/>
        <w:numPr>
          <w:ilvl w:val="0"/>
          <w:numId w:val="17"/>
        </w:numPr>
        <w:rPr/>
      </w:pPr>
      <w:bookmarkStart w:name="_Toc706537781" w:id="902990441"/>
      <w:r w:rsidR="2604EFA0">
        <w:rPr/>
        <w:t>Avvik fra konkurransegrunnlaget</w:t>
      </w:r>
      <w:bookmarkEnd w:id="101"/>
      <w:bookmarkEnd w:id="102"/>
      <w:bookmarkEnd w:id="902990441"/>
    </w:p>
    <w:p w:rsidRPr="002D2AEF" w:rsidR="0056695B" w:rsidP="0056695B" w:rsidRDefault="0056695B" w14:paraId="295E7250" w14:textId="77777777">
      <w:pPr>
        <w:pStyle w:val="Overskrift2"/>
        <w:numPr>
          <w:ilvl w:val="1"/>
          <w:numId w:val="17"/>
        </w:numPr>
        <w:ind w:left="426" w:hanging="426"/>
        <w:rPr/>
      </w:pPr>
      <w:bookmarkStart w:name="_Toc428178866" w:id="104"/>
      <w:bookmarkStart w:name="_Toc435444323" w:id="105"/>
      <w:bookmarkStart w:name="_Toc782662499" w:id="1562876556"/>
      <w:r w:rsidR="2604EFA0">
        <w:rPr/>
        <w:t>Generelt om forbehold og avvik</w:t>
      </w:r>
      <w:bookmarkEnd w:id="104"/>
      <w:bookmarkEnd w:id="105"/>
      <w:bookmarkEnd w:id="1562876556"/>
    </w:p>
    <w:p w:rsidR="0056695B" w:rsidP="0056695B" w:rsidRDefault="0056695B" w14:paraId="27543BE2" w14:textId="77777777"/>
    <w:p w:rsidRPr="00C73726" w:rsidR="0056695B" w:rsidP="0056695B" w:rsidRDefault="0056695B" w14:paraId="658A1841" w14:textId="2FAE0832">
      <w:r w:rsidRPr="00C73726">
        <w:t>Statsbygg oppfordrer til å gi tilbud uten forbehold eller avvik. Istedenfor å gi tilbud med forbehold og avvik bør leverandørene stille spørsmål til Statsbygg, jf. pkt</w:t>
      </w:r>
      <w:r w:rsidR="00C73726">
        <w:t>.</w:t>
      </w:r>
      <w:r w:rsidRPr="00C73726">
        <w:t xml:space="preserve"> 1.6 ovenfor. Det understrekes at tilbyder har risikoen for uklarheter i eget tilbud og at uklarheter, forbehold og avvik kan medføre avvisning. Før tilbyder eventuelt avgir tilbud med forbehold eller avvik, bør de rettslige konsekvenser av dette derfor vurderes. </w:t>
      </w:r>
    </w:p>
    <w:p w:rsidR="0056695B" w:rsidP="0056695B" w:rsidRDefault="0056695B" w14:paraId="7DD15691" w14:textId="77777777"/>
    <w:p w:rsidR="0056695B" w:rsidP="0056695B" w:rsidRDefault="0056695B" w14:paraId="62F2FA86" w14:textId="77777777">
      <w:pPr>
        <w:rPr>
          <w:i/>
          <w:iCs/>
        </w:rPr>
      </w:pPr>
      <w:r>
        <w:t xml:space="preserve">Dersom forbehold eller avvik tas, skal forbehold/avvik klart fremgå av tilbudsbrevet. Forbehold/avvik skal være presise og entydige, slik at Statsbygg kan vurdere disse uten kontakt med tilbyder. Forbehold/avvik som ikke kan prises av Statsbygg, vil etter all sannsynlighet medføre avvisning av tilbudet. </w:t>
      </w:r>
    </w:p>
    <w:p w:rsidR="0056695B" w:rsidP="0056695B" w:rsidRDefault="0056695B" w14:paraId="1E81DEA4" w14:textId="77777777"/>
    <w:p w:rsidR="0056695B" w:rsidP="0056695B" w:rsidRDefault="0056695B" w14:paraId="77470BFF" w14:textId="77777777">
      <w:r>
        <w:t>Det er ikke adgang til å ta forbehold mot grunnleggende elementer i konkurransegrunnlaget. Tilbud som inneholder forbehold av denne art, vil bli avvist.</w:t>
      </w:r>
    </w:p>
    <w:p w:rsidR="0056695B" w:rsidP="0056695B" w:rsidRDefault="0056695B" w14:paraId="7BA42E58" w14:textId="77777777">
      <w:pPr>
        <w:rPr>
          <w:i/>
        </w:rPr>
      </w:pPr>
    </w:p>
    <w:p w:rsidR="0056695B" w:rsidP="0056695B" w:rsidRDefault="0056695B" w14:paraId="6492D7C8" w14:textId="77777777">
      <w:r>
        <w:t>Henvisning til standardiserte leveringsvilkår eller lignende vil bli betraktet som forbehold i den grad de avviker fra foreliggende konkurranseregler og kontraktsbestemmelser. Slike forbehold vil etter all sannsynlighet medføre at tilbudet avvises.</w:t>
      </w:r>
    </w:p>
    <w:p w:rsidR="0056695B" w:rsidP="0056695B" w:rsidRDefault="0056695B" w14:paraId="706D108F" w14:textId="77777777"/>
    <w:p w:rsidR="0056695B" w:rsidP="0056695B" w:rsidRDefault="0056695B" w14:paraId="23213649" w14:textId="77777777">
      <w:r>
        <w:t xml:space="preserve">Forbehold om regulering av kontraktssum, herunder valutaforbehold, vil medføre avvisning. </w:t>
      </w:r>
    </w:p>
    <w:p w:rsidR="0056695B" w:rsidP="0056695B" w:rsidRDefault="0056695B" w14:paraId="4C2C5D92" w14:textId="77777777"/>
    <w:p w:rsidR="0056695B" w:rsidP="0056695B" w:rsidRDefault="0056695B" w14:paraId="5D0E75B7" w14:textId="10FAB05F">
      <w:r>
        <w:t>Forbehold om forskudd utover det som er angitt for d</w:t>
      </w:r>
      <w:r w:rsidRPr="006A057E">
        <w:rPr>
          <w:i/>
          <w:iCs/>
        </w:rPr>
        <w:t>en aktuelle kontrakt i Statsbyggs generelle og spesielle kontraktsbestemmelser for varer (Rødboka)</w:t>
      </w:r>
      <w:r>
        <w:t xml:space="preserve">, vil medføre avvisning. </w:t>
      </w:r>
    </w:p>
    <w:p w:rsidR="0056695B" w:rsidP="0056695B" w:rsidRDefault="0056695B" w14:paraId="0EC6D8DB" w14:textId="77777777">
      <w:pPr>
        <w:rPr>
          <w:i/>
          <w:iCs/>
          <w:color w:val="FF0000"/>
        </w:rPr>
      </w:pPr>
    </w:p>
    <w:p w:rsidRPr="004A0FC6" w:rsidR="0056695B" w:rsidP="0056695B" w:rsidRDefault="0056695B" w14:paraId="7D7A0832" w14:textId="77777777">
      <w:pPr>
        <w:pStyle w:val="Overskrift2"/>
        <w:numPr>
          <w:ilvl w:val="1"/>
          <w:numId w:val="17"/>
        </w:numPr>
        <w:ind w:left="426" w:hanging="426"/>
        <w:rPr/>
      </w:pPr>
      <w:bookmarkStart w:name="_Toc428178867" w:id="107"/>
      <w:bookmarkStart w:name="_Toc435444324" w:id="108"/>
      <w:bookmarkStart w:name="_Toc208958720" w:id="1018680540"/>
      <w:r w:rsidR="2604EFA0">
        <w:rPr/>
        <w:t>Alternative tilbud</w:t>
      </w:r>
      <w:bookmarkEnd w:id="107"/>
      <w:bookmarkEnd w:id="108"/>
      <w:bookmarkEnd w:id="1018680540"/>
    </w:p>
    <w:p w:rsidR="0056695B" w:rsidP="0056695B" w:rsidRDefault="0056695B" w14:paraId="4D9960AC" w14:textId="77777777"/>
    <w:p w:rsidR="0056695B" w:rsidP="0056695B" w:rsidRDefault="0056695B" w14:paraId="2656E85B" w14:textId="67BF5C9E">
      <w:r>
        <w:t xml:space="preserve">Det er ikke adgang til å gi alternative tilbud. </w:t>
      </w:r>
      <w:r w:rsidRPr="00F71EAF">
        <w:t>Tilbud på annen løsning enn de spesifiserte eller som på annen måte ikke er i overensstemmelse med konkurransegrunnlaget, vil anses som et tilbud med forbehold eller avvik, jf. pkt</w:t>
      </w:r>
      <w:r w:rsidR="0003582C">
        <w:t>.</w:t>
      </w:r>
      <w:r w:rsidRPr="00F71EAF">
        <w:t xml:space="preserve"> 5.1 ovenfor.</w:t>
      </w:r>
    </w:p>
    <w:p w:rsidR="0056695B" w:rsidP="0056695B" w:rsidRDefault="0056695B" w14:paraId="72D5D836" w14:textId="42D76BD0"/>
    <w:p w:rsidRPr="004A0FC6" w:rsidR="0056695B" w:rsidP="0056695B" w:rsidRDefault="0056695B" w14:paraId="10D47DEA" w14:textId="77777777">
      <w:pPr>
        <w:pStyle w:val="Overskrift2"/>
        <w:numPr>
          <w:ilvl w:val="1"/>
          <w:numId w:val="17"/>
        </w:numPr>
        <w:ind w:left="426" w:hanging="426"/>
        <w:rPr/>
      </w:pPr>
      <w:bookmarkStart w:name="_Toc428178868" w:id="110"/>
      <w:bookmarkStart w:name="_Toc435444325" w:id="111"/>
      <w:bookmarkStart w:name="_Toc1617039009" w:id="1262089008"/>
      <w:r w:rsidR="2604EFA0">
        <w:rPr/>
        <w:t>Tilbud på deler av oppdraget</w:t>
      </w:r>
      <w:bookmarkEnd w:id="110"/>
      <w:bookmarkEnd w:id="111"/>
      <w:bookmarkEnd w:id="1262089008"/>
    </w:p>
    <w:p w:rsidR="006A057E" w:rsidP="0056695B" w:rsidRDefault="006A057E" w14:paraId="20E1C1A9" w14:textId="77777777">
      <w:pPr>
        <w:rPr>
          <w:i/>
          <w:color w:val="FF0000"/>
        </w:rPr>
      </w:pPr>
    </w:p>
    <w:p w:rsidR="0056695B" w:rsidP="0056695B" w:rsidRDefault="0056695B" w14:paraId="0709BBA7" w14:textId="041B2832">
      <w:r>
        <w:t>Det er ikke adgang til å gi tilbud på deler av oppdraget.</w:t>
      </w:r>
    </w:p>
    <w:p w:rsidR="0001635C" w:rsidP="0056695B" w:rsidRDefault="0001635C" w14:paraId="226C5DF5" w14:textId="77777777"/>
    <w:p w:rsidR="0001635C" w:rsidP="0056695B" w:rsidRDefault="0001635C" w14:paraId="18DAD05D" w14:textId="77777777"/>
    <w:p w:rsidR="0001635C" w:rsidP="0056695B" w:rsidRDefault="0001635C" w14:paraId="1A7F4686" w14:textId="77777777"/>
    <w:p w:rsidR="0001635C" w:rsidP="0056695B" w:rsidRDefault="0001635C" w14:paraId="03B2FBD2" w14:textId="77777777"/>
    <w:p w:rsidR="0001635C" w:rsidP="0056695B" w:rsidRDefault="0001635C" w14:paraId="1D21FFEA" w14:textId="77777777"/>
    <w:p w:rsidR="0001635C" w:rsidP="0056695B" w:rsidRDefault="0001635C" w14:paraId="74F96ADE" w14:textId="77777777"/>
    <w:p w:rsidRPr="001C2544" w:rsidR="0056695B" w:rsidP="0056695B" w:rsidRDefault="0056695B" w14:paraId="5F58F15E" w14:textId="77777777">
      <w:pPr>
        <w:pStyle w:val="Overskrift1"/>
        <w:numPr>
          <w:ilvl w:val="0"/>
          <w:numId w:val="17"/>
        </w:numPr>
        <w:rPr/>
      </w:pPr>
      <w:bookmarkStart w:name="_Toc428178869" w:id="113"/>
      <w:bookmarkStart w:name="_Toc435444326" w:id="114"/>
      <w:bookmarkStart w:name="_Toc1397099504" w:id="923528287"/>
      <w:r w:rsidR="2604EFA0">
        <w:rPr/>
        <w:t>Krav til tilbudet</w:t>
      </w:r>
      <w:bookmarkEnd w:id="113"/>
      <w:bookmarkEnd w:id="114"/>
      <w:bookmarkEnd w:id="923528287"/>
    </w:p>
    <w:p w:rsidR="0056695B" w:rsidP="0056695B" w:rsidRDefault="0056695B" w14:paraId="7230927D" w14:textId="77777777">
      <w:pPr>
        <w:pStyle w:val="Overskrift2"/>
        <w:numPr>
          <w:ilvl w:val="1"/>
          <w:numId w:val="17"/>
        </w:numPr>
        <w:ind w:left="426" w:hanging="426"/>
        <w:rPr/>
      </w:pPr>
      <w:bookmarkStart w:name="_Toc428178870" w:id="116"/>
      <w:bookmarkStart w:name="_Toc435444327" w:id="117"/>
      <w:bookmarkStart w:name="_Toc1778004507" w:id="379699601"/>
      <w:r w:rsidR="2604EFA0">
        <w:rPr/>
        <w:t>Elektronisk tilbudsavgivelse</w:t>
      </w:r>
      <w:bookmarkEnd w:id="116"/>
      <w:bookmarkEnd w:id="117"/>
      <w:bookmarkEnd w:id="379699601"/>
    </w:p>
    <w:p w:rsidR="0056695B" w:rsidP="0056695B" w:rsidRDefault="0056695B" w14:paraId="4C70C277" w14:textId="77777777"/>
    <w:p w:rsidRPr="005F7C78" w:rsidR="0056695B" w:rsidP="0056695B" w:rsidRDefault="0056695B" w14:paraId="1CE12F37" w14:textId="77777777">
      <w:pPr>
        <w:rPr>
          <w:rFonts w:cs="Arial"/>
        </w:rPr>
      </w:pPr>
      <w:r w:rsidRPr="005F7C78">
        <w:rPr>
          <w:rFonts w:cs="Arial"/>
        </w:rPr>
        <w:t xml:space="preserve">Tilbudet skal i sin helhet leveres </w:t>
      </w:r>
      <w:r>
        <w:t>elektronisk via Mercellportalen; www.mercell.com</w:t>
      </w:r>
      <w:r w:rsidRPr="005F7C78">
        <w:rPr>
          <w:rFonts w:cs="Arial"/>
        </w:rPr>
        <w:t>. Det samme gjelder for endring av tilbudene.</w:t>
      </w:r>
    </w:p>
    <w:p w:rsidRPr="005F7C78" w:rsidR="0056695B" w:rsidP="0056695B" w:rsidRDefault="0056695B" w14:paraId="05DD1E9C" w14:textId="77777777">
      <w:pPr>
        <w:rPr>
          <w:rFonts w:cs="Arial"/>
        </w:rPr>
      </w:pPr>
    </w:p>
    <w:p w:rsidRPr="005F7C78" w:rsidR="0056695B" w:rsidP="0056695B" w:rsidRDefault="0056695B" w14:paraId="0EEC010B" w14:textId="77777777">
      <w:pPr>
        <w:rPr>
          <w:rFonts w:cs="Arial"/>
        </w:rPr>
      </w:pPr>
      <w:r>
        <w:rPr>
          <w:rFonts w:cs="Arial"/>
          <w:b/>
        </w:rPr>
        <w:t xml:space="preserve">Tilbud levert på annen måte, </w:t>
      </w:r>
      <w:r w:rsidRPr="005F7C78">
        <w:rPr>
          <w:rFonts w:cs="Arial"/>
          <w:b/>
        </w:rPr>
        <w:t xml:space="preserve">vil bli avvist. </w:t>
      </w:r>
    </w:p>
    <w:p w:rsidRPr="005F7C78" w:rsidR="0056695B" w:rsidP="0056695B" w:rsidRDefault="0056695B" w14:paraId="0EF0C995" w14:textId="77777777">
      <w:pPr>
        <w:rPr>
          <w:rFonts w:cs="Arial"/>
          <w:b/>
        </w:rPr>
      </w:pPr>
    </w:p>
    <w:p w:rsidRPr="005F7C78" w:rsidR="0056695B" w:rsidP="0056695B" w:rsidRDefault="0056695B" w14:paraId="467210A7" w14:textId="77777777">
      <w:pPr>
        <w:rPr>
          <w:rFonts w:cs="Arial"/>
        </w:rPr>
      </w:pPr>
      <w:r w:rsidRPr="005F7C78">
        <w:rPr>
          <w:rFonts w:cs="Arial"/>
        </w:rPr>
        <w:t>Følgende filformater aksepteres. Filene skal være fri for virus og ikke kryptert:</w:t>
      </w:r>
    </w:p>
    <w:p w:rsidRPr="005F7C78" w:rsidR="0056695B" w:rsidP="0056695B" w:rsidRDefault="0056695B" w14:paraId="20F5A100" w14:textId="77777777">
      <w:pPr>
        <w:rPr>
          <w:rFonts w:cs="Arial"/>
        </w:rPr>
      </w:pPr>
    </w:p>
    <w:p w:rsidRPr="004A0FC6" w:rsidR="0056695B" w:rsidP="0056695B" w:rsidRDefault="0056695B" w14:paraId="0A2E37AC" w14:textId="77777777">
      <w:pPr>
        <w:pStyle w:val="Listeavsnitt"/>
        <w:ind w:left="426" w:hanging="284"/>
      </w:pPr>
      <w:r w:rsidRPr="004A0FC6">
        <w:t>Tekstdokument: PDF/A, XML, TIFF eller Word</w:t>
      </w:r>
    </w:p>
    <w:p w:rsidRPr="004A0FC6" w:rsidR="0056695B" w:rsidP="0056695B" w:rsidRDefault="0056695B" w14:paraId="2A1A7D94" w14:textId="77777777">
      <w:pPr>
        <w:pStyle w:val="Listeavsnitt"/>
        <w:ind w:left="426" w:hanging="284"/>
      </w:pPr>
      <w:r w:rsidRPr="004A0FC6">
        <w:t>Tabeller: Excel</w:t>
      </w:r>
    </w:p>
    <w:p w:rsidRPr="004A0FC6" w:rsidR="0056695B" w:rsidP="0056695B" w:rsidRDefault="0056695B" w14:paraId="5550642A" w14:textId="77777777">
      <w:pPr>
        <w:pStyle w:val="Listeavsnitt"/>
        <w:ind w:left="426" w:hanging="284"/>
      </w:pPr>
      <w:r w:rsidRPr="004A0FC6">
        <w:t>Bildefiler: JPEG eller TIFF</w:t>
      </w:r>
    </w:p>
    <w:p w:rsidRPr="004A0FC6" w:rsidR="0056695B" w:rsidP="0056695B" w:rsidRDefault="0056695B" w14:paraId="081F9174" w14:textId="77777777">
      <w:pPr>
        <w:pStyle w:val="Listeavsnitt"/>
        <w:ind w:left="426" w:hanging="284"/>
      </w:pPr>
      <w:r w:rsidRPr="004A0FC6">
        <w:t xml:space="preserve">Kart: TIFF </w:t>
      </w:r>
    </w:p>
    <w:p w:rsidRPr="004A0FC6" w:rsidR="0056695B" w:rsidP="0056695B" w:rsidRDefault="0056695B" w14:paraId="3E1BBBB9" w14:textId="77777777">
      <w:pPr>
        <w:pStyle w:val="Listeavsnitt"/>
        <w:ind w:left="426" w:hanging="284"/>
      </w:pPr>
      <w:r w:rsidRPr="004A0FC6">
        <w:t xml:space="preserve">Video: MPEG 2 </w:t>
      </w:r>
    </w:p>
    <w:p w:rsidRPr="004A0FC6" w:rsidR="0056695B" w:rsidP="0056695B" w:rsidRDefault="0056695B" w14:paraId="48FD84F8" w14:textId="77777777">
      <w:pPr>
        <w:pStyle w:val="Listeavsnitt"/>
        <w:ind w:left="426" w:hanging="284"/>
      </w:pPr>
      <w:r w:rsidRPr="004A0FC6">
        <w:t xml:space="preserve">Lyd: MP3, PCM eller PCM-basert Wave </w:t>
      </w:r>
    </w:p>
    <w:p w:rsidRPr="005F7C78" w:rsidR="0056695B" w:rsidP="0056695B" w:rsidRDefault="0056695B" w14:paraId="40E2F2FD" w14:textId="77777777">
      <w:pPr>
        <w:rPr>
          <w:rFonts w:eastAsia="Calibri" w:cs="Arial"/>
          <w:color w:val="000000"/>
          <w:szCs w:val="24"/>
        </w:rPr>
      </w:pPr>
    </w:p>
    <w:p w:rsidR="0056695B" w:rsidP="0056695B" w:rsidRDefault="0056695B" w14:paraId="5D90A608" w14:textId="77777777">
      <w:pPr>
        <w:rPr>
          <w:rFonts w:cs="Arial"/>
          <w:szCs w:val="24"/>
        </w:rPr>
      </w:pPr>
      <w:r w:rsidRPr="005F7C78">
        <w:rPr>
          <w:rFonts w:cs="Arial"/>
          <w:b/>
          <w:szCs w:val="24"/>
        </w:rPr>
        <w:t xml:space="preserve">Infiserte og krypterte filer, samt filer i et annet format enn ovenfor angitt, vil bli avvist i </w:t>
      </w:r>
      <w:r>
        <w:rPr>
          <w:rFonts w:cs="Arial"/>
          <w:b/>
          <w:szCs w:val="24"/>
        </w:rPr>
        <w:t>Mercellportalen/</w:t>
      </w:r>
      <w:r w:rsidRPr="005F7C78">
        <w:rPr>
          <w:rFonts w:cs="Arial"/>
          <w:b/>
          <w:szCs w:val="24"/>
        </w:rPr>
        <w:t>Statsbyggs datasystem, og tilbudet evaluert som om slike filer ikke var levert.</w:t>
      </w:r>
    </w:p>
    <w:p w:rsidRPr="005F7C78" w:rsidR="0056695B" w:rsidP="0056695B" w:rsidRDefault="0056695B" w14:paraId="113E5DBF" w14:textId="77777777">
      <w:pPr>
        <w:rPr>
          <w:rFonts w:cs="Arial"/>
          <w:szCs w:val="24"/>
        </w:rPr>
      </w:pPr>
    </w:p>
    <w:p w:rsidRPr="004A0FC6" w:rsidR="0056695B" w:rsidP="0056695B" w:rsidRDefault="0056695B" w14:paraId="209F1DE3" w14:textId="77777777">
      <w:pPr>
        <w:pStyle w:val="Overskrift2"/>
        <w:numPr>
          <w:ilvl w:val="1"/>
          <w:numId w:val="17"/>
        </w:numPr>
        <w:ind w:left="426" w:hanging="426"/>
        <w:rPr/>
      </w:pPr>
      <w:bookmarkStart w:name="_Toc428178871" w:id="119"/>
      <w:bookmarkStart w:name="_Toc435444328" w:id="120"/>
      <w:bookmarkStart w:name="_Toc322046937" w:id="2007982052"/>
      <w:r w:rsidR="2604EFA0">
        <w:rPr/>
        <w:t>Vedståelsesfrist</w:t>
      </w:r>
      <w:bookmarkEnd w:id="119"/>
      <w:bookmarkEnd w:id="120"/>
      <w:bookmarkEnd w:id="2007982052"/>
    </w:p>
    <w:p w:rsidR="0056695B" w:rsidP="0056695B" w:rsidRDefault="0056695B" w14:paraId="134A5B78" w14:textId="77777777"/>
    <w:p w:rsidR="0056695B" w:rsidP="0056695B" w:rsidRDefault="0056695B" w14:paraId="26A3C171" w14:textId="3BCA5FB1">
      <w:r>
        <w:t xml:space="preserve">Tilbudet er bindende </w:t>
      </w:r>
      <w:r w:rsidRPr="006A057E">
        <w:t xml:space="preserve">i </w:t>
      </w:r>
      <w:r w:rsidRPr="006A057E" w:rsidR="0076065F">
        <w:t>6</w:t>
      </w:r>
      <w:r w:rsidRPr="006A057E">
        <w:t xml:space="preserve"> måneder</w:t>
      </w:r>
      <w:r>
        <w:t xml:space="preserve">, regnet f.o.m. tilbudsfristens utløp. </w:t>
      </w:r>
    </w:p>
    <w:p w:rsidR="0056695B" w:rsidP="0056695B" w:rsidRDefault="0056695B" w14:paraId="7340E463" w14:textId="77777777"/>
    <w:p w:rsidRPr="004A0FC6" w:rsidR="0056695B" w:rsidP="0056695B" w:rsidRDefault="0056695B" w14:paraId="1B86B017" w14:textId="77777777">
      <w:pPr>
        <w:pStyle w:val="Overskrift2"/>
        <w:numPr>
          <w:ilvl w:val="1"/>
          <w:numId w:val="17"/>
        </w:numPr>
        <w:ind w:left="426" w:hanging="426"/>
        <w:rPr/>
      </w:pPr>
      <w:bookmarkStart w:name="_Toc428178872" w:id="122"/>
      <w:bookmarkStart w:name="_Toc435444329" w:id="123"/>
      <w:bookmarkStart w:name="_Toc508806902" w:id="199071941"/>
      <w:r w:rsidR="2604EFA0">
        <w:rPr/>
        <w:t>Tilbudets språk</w:t>
      </w:r>
      <w:bookmarkEnd w:id="122"/>
      <w:bookmarkEnd w:id="123"/>
      <w:bookmarkEnd w:id="199071941"/>
    </w:p>
    <w:p w:rsidR="0056695B" w:rsidP="0056695B" w:rsidRDefault="0056695B" w14:paraId="191E1B3B" w14:textId="77777777"/>
    <w:p w:rsidR="0056695B" w:rsidP="0056695B" w:rsidRDefault="002F7587" w14:paraId="3B4ABA3E" w14:textId="22430610">
      <w:pPr>
        <w:rPr>
          <w:sz w:val="23"/>
          <w:szCs w:val="23"/>
        </w:rPr>
      </w:pPr>
      <w:r>
        <w:rPr>
          <w:sz w:val="23"/>
          <w:szCs w:val="23"/>
        </w:rPr>
        <w:t>Tilbudet skal leveres på norsk, svensk eller dansk. Brosjyrer og vedlegg som kun finnes på engelsk, kan leveres på engelsk.</w:t>
      </w:r>
    </w:p>
    <w:p w:rsidR="002F7587" w:rsidP="0056695B" w:rsidRDefault="002F7587" w14:paraId="4C37E9ED" w14:textId="77777777"/>
    <w:p w:rsidRPr="00120BC2" w:rsidR="0056695B" w:rsidP="00120BC2" w:rsidRDefault="0056695B" w14:paraId="37096729" w14:textId="31CADDCF">
      <w:pPr>
        <w:pStyle w:val="Overskrift2"/>
        <w:numPr>
          <w:ilvl w:val="1"/>
          <w:numId w:val="17"/>
        </w:numPr>
        <w:ind w:left="426" w:hanging="426"/>
        <w:rPr>
          <w:color w:val="auto"/>
        </w:rPr>
      </w:pPr>
      <w:bookmarkStart w:name="_Toc428178873" w:id="125"/>
      <w:bookmarkStart w:name="_Toc435444330" w:id="126"/>
      <w:bookmarkStart w:name="_Toc948440922" w:id="1340968953"/>
      <w:r w:rsidRPr="42B03838" w:rsidR="2604EFA0">
        <w:rPr>
          <w:color w:val="auto"/>
        </w:rPr>
        <w:t>Hva skal leveres – hvilken filstruktur skal benyttes?</w:t>
      </w:r>
      <w:bookmarkEnd w:id="125"/>
      <w:bookmarkEnd w:id="126"/>
      <w:bookmarkEnd w:id="1340968953"/>
    </w:p>
    <w:p w:rsidRPr="003B2400" w:rsidR="0056695B" w:rsidP="0056695B" w:rsidRDefault="0056695B" w14:paraId="42FF452B" w14:textId="77777777">
      <w:pPr>
        <w:rPr>
          <w:rFonts w:cs="Arial"/>
        </w:rPr>
      </w:pPr>
    </w:p>
    <w:p w:rsidRPr="003B2400" w:rsidR="00C156BF" w:rsidP="003B2400" w:rsidRDefault="00371510" w14:paraId="697881F7" w14:textId="48050DD1">
      <w:pPr>
        <w:pStyle w:val="paragraph"/>
        <w:numPr>
          <w:ilvl w:val="1"/>
          <w:numId w:val="47"/>
        </w:numPr>
        <w:spacing w:before="0" w:beforeAutospacing="0" w:after="0" w:afterAutospacing="0"/>
        <w:textAlignment w:val="baseline"/>
        <w:rPr>
          <w:rFonts w:ascii="Segoe UI" w:hAnsi="Segoe UI" w:cs="Segoe UI"/>
          <w:sz w:val="18"/>
          <w:szCs w:val="18"/>
        </w:rPr>
      </w:pPr>
      <w:r w:rsidRPr="003B2400">
        <w:rPr>
          <w:rStyle w:val="normaltextrun"/>
          <w:rFonts w:ascii="Arial" w:hAnsi="Arial" w:cs="Arial"/>
          <w:sz w:val="21"/>
          <w:szCs w:val="21"/>
        </w:rPr>
        <w:t xml:space="preserve">Tilbudsskjema i utfylt og signert stand </w:t>
      </w:r>
    </w:p>
    <w:p w:rsidRPr="003B2400" w:rsidR="003B2400" w:rsidP="003B2400" w:rsidRDefault="003B2400" w14:paraId="7CD9BBC2" w14:textId="48E6AA50">
      <w:pPr>
        <w:pStyle w:val="paragraph"/>
        <w:numPr>
          <w:ilvl w:val="1"/>
          <w:numId w:val="47"/>
        </w:numPr>
        <w:spacing w:before="0" w:beforeAutospacing="0" w:after="0" w:afterAutospacing="0"/>
        <w:textAlignment w:val="baseline"/>
        <w:rPr>
          <w:rStyle w:val="normaltextrun"/>
          <w:rFonts w:ascii="Arial" w:hAnsi="Arial" w:cs="Arial"/>
          <w:sz w:val="21"/>
          <w:szCs w:val="21"/>
        </w:rPr>
      </w:pPr>
      <w:r w:rsidRPr="003B2400">
        <w:rPr>
          <w:rStyle w:val="normaltextrun"/>
          <w:rFonts w:ascii="Arial" w:hAnsi="Arial" w:cs="Arial"/>
          <w:sz w:val="21"/>
          <w:szCs w:val="21"/>
        </w:rPr>
        <w:t>Eventuelle vedlegg til tilbudsskjema</w:t>
      </w:r>
    </w:p>
    <w:p w:rsidRPr="003B2400" w:rsidR="00C156BF" w:rsidP="00C156BF" w:rsidRDefault="00371510" w14:paraId="6AA2F0CB" w14:textId="14AB1311">
      <w:pPr>
        <w:pStyle w:val="paragraph"/>
        <w:spacing w:before="0" w:beforeAutospacing="0" w:after="0" w:afterAutospacing="0"/>
        <w:textAlignment w:val="baseline"/>
        <w:rPr>
          <w:rFonts w:ascii="Segoe UI" w:hAnsi="Segoe UI" w:cs="Segoe UI"/>
          <w:sz w:val="18"/>
          <w:szCs w:val="18"/>
        </w:rPr>
      </w:pPr>
      <w:r w:rsidRPr="003B2400">
        <w:rPr>
          <w:rStyle w:val="normaltextrun"/>
          <w:rFonts w:ascii="Arial" w:hAnsi="Arial" w:cs="Arial"/>
          <w:sz w:val="21"/>
          <w:szCs w:val="21"/>
        </w:rPr>
        <w:t>2</w:t>
      </w:r>
      <w:r w:rsidRPr="003B2400" w:rsidR="00C156BF">
        <w:rPr>
          <w:rStyle w:val="normaltextrun"/>
          <w:rFonts w:ascii="Arial" w:hAnsi="Arial" w:cs="Arial"/>
          <w:sz w:val="21"/>
          <w:szCs w:val="21"/>
        </w:rPr>
        <w:t>-1</w:t>
      </w:r>
      <w:r w:rsidRPr="003B2400" w:rsidR="00C156BF">
        <w:rPr>
          <w:rStyle w:val="tabchar"/>
          <w:rFonts w:ascii="Calibri" w:hAnsi="Calibri" w:cs="Calibri" w:eastAsiaTheme="majorEastAsia"/>
          <w:sz w:val="21"/>
          <w:szCs w:val="21"/>
        </w:rPr>
        <w:tab/>
      </w:r>
      <w:r w:rsidRPr="003B2400" w:rsidR="00C156BF">
        <w:rPr>
          <w:rStyle w:val="normaltextrun"/>
          <w:rFonts w:ascii="Arial" w:hAnsi="Arial" w:cs="Arial"/>
          <w:sz w:val="21"/>
          <w:szCs w:val="21"/>
        </w:rPr>
        <w:t>Utfylt prisskjema i Excel format </w:t>
      </w:r>
      <w:r w:rsidRPr="003B2400" w:rsidR="00C156BF">
        <w:rPr>
          <w:rStyle w:val="eop"/>
          <w:rFonts w:ascii="Arial" w:hAnsi="Arial" w:cs="Arial" w:eastAsiaTheme="majorEastAsia"/>
          <w:sz w:val="21"/>
          <w:szCs w:val="21"/>
        </w:rPr>
        <w:t> </w:t>
      </w:r>
    </w:p>
    <w:p w:rsidRPr="003B2400" w:rsidR="00C156BF" w:rsidP="00C156BF" w:rsidRDefault="00C156BF" w14:paraId="07FC86AC" w14:textId="678DC466">
      <w:pPr>
        <w:pStyle w:val="paragraph"/>
        <w:spacing w:before="0" w:beforeAutospacing="0" w:after="0" w:afterAutospacing="0"/>
        <w:textAlignment w:val="baseline"/>
        <w:rPr>
          <w:rFonts w:ascii="Segoe UI" w:hAnsi="Segoe UI" w:cs="Segoe UI"/>
          <w:sz w:val="18"/>
          <w:szCs w:val="18"/>
        </w:rPr>
      </w:pPr>
      <w:r w:rsidRPr="003B2400">
        <w:rPr>
          <w:rStyle w:val="normaltextrun"/>
          <w:rFonts w:ascii="Arial" w:hAnsi="Arial" w:cs="Arial"/>
          <w:sz w:val="21"/>
          <w:szCs w:val="21"/>
        </w:rPr>
        <w:t>3-</w:t>
      </w:r>
      <w:r w:rsidRPr="003B2400" w:rsidR="00371510">
        <w:rPr>
          <w:rStyle w:val="normaltextrun"/>
          <w:rFonts w:ascii="Arial" w:hAnsi="Arial" w:cs="Arial"/>
          <w:sz w:val="21"/>
          <w:szCs w:val="21"/>
        </w:rPr>
        <w:t>1</w:t>
      </w:r>
      <w:r w:rsidRPr="003B2400">
        <w:rPr>
          <w:rStyle w:val="tabchar"/>
          <w:rFonts w:ascii="Calibri" w:hAnsi="Calibri" w:cs="Calibri" w:eastAsiaTheme="majorEastAsia"/>
          <w:sz w:val="21"/>
          <w:szCs w:val="21"/>
        </w:rPr>
        <w:tab/>
      </w:r>
      <w:r w:rsidRPr="003B2400">
        <w:rPr>
          <w:rStyle w:val="normaltextrun"/>
          <w:rFonts w:ascii="Arial" w:hAnsi="Arial" w:cs="Arial"/>
          <w:sz w:val="21"/>
          <w:szCs w:val="21"/>
        </w:rPr>
        <w:t>Utfylt kravspesifikasjon i Excel format </w:t>
      </w:r>
      <w:r w:rsidRPr="003B2400">
        <w:rPr>
          <w:rStyle w:val="eop"/>
          <w:rFonts w:ascii="Arial" w:hAnsi="Arial" w:cs="Arial" w:eastAsiaTheme="majorEastAsia"/>
          <w:sz w:val="21"/>
          <w:szCs w:val="21"/>
        </w:rPr>
        <w:t> </w:t>
      </w:r>
    </w:p>
    <w:p w:rsidRPr="003B2400" w:rsidR="00AD7EB4" w:rsidP="00C156BF" w:rsidRDefault="00C156BF" w14:paraId="1189CC17" w14:textId="57A13EE8">
      <w:pPr>
        <w:pStyle w:val="paragraph"/>
        <w:spacing w:before="0" w:beforeAutospacing="0" w:after="0" w:afterAutospacing="0"/>
        <w:textAlignment w:val="baseline"/>
        <w:rPr>
          <w:rStyle w:val="tabchar"/>
          <w:rFonts w:ascii="Calibri" w:hAnsi="Calibri" w:cs="Calibri" w:eastAsiaTheme="majorEastAsia"/>
          <w:sz w:val="21"/>
          <w:szCs w:val="21"/>
        </w:rPr>
      </w:pPr>
      <w:r w:rsidRPr="003B2400">
        <w:rPr>
          <w:rStyle w:val="normaltextrun"/>
          <w:rFonts w:ascii="Arial" w:hAnsi="Arial" w:cs="Arial"/>
          <w:sz w:val="21"/>
          <w:szCs w:val="21"/>
        </w:rPr>
        <w:t>3-</w:t>
      </w:r>
      <w:r w:rsidRPr="003B2400" w:rsidR="00371510">
        <w:rPr>
          <w:rStyle w:val="normaltextrun"/>
          <w:rFonts w:ascii="Arial" w:hAnsi="Arial" w:cs="Arial"/>
          <w:sz w:val="21"/>
          <w:szCs w:val="21"/>
        </w:rPr>
        <w:t>2</w:t>
      </w:r>
      <w:r w:rsidRPr="003B2400">
        <w:rPr>
          <w:rStyle w:val="normaltextrun"/>
          <w:rFonts w:ascii="Arial" w:hAnsi="Arial" w:cs="Arial"/>
        </w:rPr>
        <w:tab/>
      </w:r>
      <w:r w:rsidRPr="003B2400" w:rsidR="00AD7EB4">
        <w:rPr>
          <w:rStyle w:val="normaltextrun"/>
          <w:rFonts w:ascii="Arial" w:hAnsi="Arial" w:cs="Arial"/>
          <w:sz w:val="21"/>
          <w:szCs w:val="21"/>
        </w:rPr>
        <w:t>Tekniske spesifikasjoner og krav</w:t>
      </w:r>
    </w:p>
    <w:p w:rsidRPr="003B2400" w:rsidR="00C156BF" w:rsidP="00AD7EB4" w:rsidRDefault="00AD7EB4" w14:paraId="7DC72FAD" w14:textId="274E49A4">
      <w:pPr>
        <w:pStyle w:val="paragraph"/>
        <w:spacing w:before="0" w:beforeAutospacing="0" w:after="0" w:afterAutospacing="0"/>
        <w:textAlignment w:val="baseline"/>
        <w:rPr>
          <w:rFonts w:ascii="Calibri" w:hAnsi="Calibri" w:cs="Calibri" w:eastAsiaTheme="majorEastAsia"/>
          <w:sz w:val="21"/>
          <w:szCs w:val="21"/>
        </w:rPr>
      </w:pPr>
      <w:r w:rsidRPr="003B2400">
        <w:rPr>
          <w:rStyle w:val="normaltextrun"/>
          <w:rFonts w:ascii="Arial" w:hAnsi="Arial" w:cs="Arial"/>
          <w:sz w:val="21"/>
          <w:szCs w:val="21"/>
        </w:rPr>
        <w:t>3-</w:t>
      </w:r>
      <w:r w:rsidRPr="003B2400" w:rsidR="00371510">
        <w:rPr>
          <w:rStyle w:val="normaltextrun"/>
          <w:rFonts w:ascii="Arial" w:hAnsi="Arial" w:cs="Arial"/>
          <w:sz w:val="21"/>
          <w:szCs w:val="21"/>
        </w:rPr>
        <w:t>3</w:t>
      </w:r>
      <w:r w:rsidRPr="003B2400">
        <w:rPr>
          <w:rStyle w:val="normaltextrun"/>
          <w:rFonts w:ascii="Arial" w:hAnsi="Arial" w:cs="Arial"/>
          <w:sz w:val="21"/>
          <w:szCs w:val="21"/>
        </w:rPr>
        <w:tab/>
      </w:r>
      <w:r w:rsidRPr="003B2400" w:rsidR="00C156BF">
        <w:rPr>
          <w:rStyle w:val="normaltextrun"/>
          <w:rFonts w:ascii="Arial" w:hAnsi="Arial" w:cs="Arial"/>
          <w:sz w:val="21"/>
          <w:szCs w:val="21"/>
        </w:rPr>
        <w:t>Vedlegg til kravspesifikasjon </w:t>
      </w:r>
      <w:r w:rsidRPr="003B2400" w:rsidR="00C156BF">
        <w:rPr>
          <w:rStyle w:val="eop"/>
          <w:rFonts w:ascii="Arial" w:hAnsi="Arial" w:cs="Arial" w:eastAsiaTheme="majorEastAsia"/>
          <w:sz w:val="21"/>
          <w:szCs w:val="21"/>
        </w:rPr>
        <w:t> </w:t>
      </w:r>
    </w:p>
    <w:p w:rsidRPr="003B2400" w:rsidR="00C156BF" w:rsidP="00C156BF" w:rsidRDefault="00C156BF" w14:paraId="1C9225D7" w14:textId="77777777">
      <w:pPr>
        <w:pStyle w:val="paragraph"/>
        <w:spacing w:before="0" w:beforeAutospacing="0" w:after="0" w:afterAutospacing="0"/>
        <w:textAlignment w:val="baseline"/>
        <w:rPr>
          <w:rFonts w:ascii="Segoe UI" w:hAnsi="Segoe UI" w:cs="Segoe UI"/>
          <w:sz w:val="18"/>
          <w:szCs w:val="18"/>
        </w:rPr>
      </w:pPr>
      <w:r w:rsidRPr="003B2400">
        <w:rPr>
          <w:rStyle w:val="normaltextrun"/>
          <w:rFonts w:ascii="Arial" w:hAnsi="Arial" w:cs="Arial"/>
          <w:sz w:val="21"/>
          <w:szCs w:val="21"/>
        </w:rPr>
        <w:t>4-1</w:t>
      </w:r>
      <w:r w:rsidRPr="003B2400">
        <w:rPr>
          <w:rStyle w:val="tabchar"/>
          <w:rFonts w:ascii="Calibri" w:hAnsi="Calibri" w:cs="Calibri" w:eastAsiaTheme="majorEastAsia"/>
          <w:sz w:val="21"/>
          <w:szCs w:val="21"/>
        </w:rPr>
        <w:tab/>
      </w:r>
      <w:r w:rsidRPr="003B2400">
        <w:rPr>
          <w:rStyle w:val="normaltextrun"/>
          <w:rFonts w:ascii="Arial" w:hAnsi="Arial" w:cs="Arial"/>
          <w:sz w:val="21"/>
          <w:szCs w:val="21"/>
        </w:rPr>
        <w:t>Innholdsfortegnelse</w:t>
      </w:r>
      <w:r w:rsidRPr="003B2400">
        <w:rPr>
          <w:rStyle w:val="eop"/>
          <w:rFonts w:ascii="Arial" w:hAnsi="Arial" w:cs="Arial" w:eastAsiaTheme="majorEastAsia"/>
          <w:sz w:val="21"/>
          <w:szCs w:val="21"/>
        </w:rPr>
        <w:t> </w:t>
      </w:r>
    </w:p>
    <w:p w:rsidRPr="005F7C78" w:rsidR="0056695B" w:rsidP="0056695B" w:rsidRDefault="0056695B" w14:paraId="4DF3411F" w14:textId="77777777">
      <w:pPr>
        <w:rPr>
          <w:rFonts w:cs="Arial"/>
        </w:rPr>
      </w:pPr>
    </w:p>
    <w:p w:rsidR="0056695B" w:rsidP="0056695B" w:rsidRDefault="0056695B" w14:paraId="52AB69D7" w14:textId="77777777">
      <w:pPr>
        <w:rPr>
          <w:rFonts w:cs="Arial"/>
          <w:szCs w:val="24"/>
        </w:rPr>
      </w:pPr>
    </w:p>
    <w:p w:rsidRPr="005F7C78" w:rsidR="0056695B" w:rsidP="0056695B" w:rsidRDefault="0056695B" w14:paraId="15084CFA" w14:textId="77777777">
      <w:pPr>
        <w:rPr>
          <w:rFonts w:cs="Arial"/>
        </w:rPr>
      </w:pPr>
      <w:r w:rsidRPr="005F7C78">
        <w:rPr>
          <w:rFonts w:cs="Arial"/>
          <w:szCs w:val="24"/>
        </w:rPr>
        <w:t>For å lette arkivering og gjenfinning av dokumentasjon,</w:t>
      </w:r>
      <w:r w:rsidRPr="005F7C78">
        <w:rPr>
          <w:rFonts w:cs="Arial"/>
        </w:rPr>
        <w:t xml:space="preserve"> </w:t>
      </w:r>
      <w:r>
        <w:rPr>
          <w:rFonts w:cs="Arial"/>
        </w:rPr>
        <w:t>b</w:t>
      </w:r>
      <w:r w:rsidRPr="005F7C78">
        <w:rPr>
          <w:rFonts w:cs="Arial"/>
        </w:rPr>
        <w:t xml:space="preserve">es tilbyderne </w:t>
      </w:r>
      <w:r>
        <w:rPr>
          <w:rFonts w:cs="Arial"/>
        </w:rPr>
        <w:t>om</w:t>
      </w:r>
      <w:r w:rsidRPr="005F7C78">
        <w:rPr>
          <w:rFonts w:cs="Arial"/>
        </w:rPr>
        <w:t xml:space="preserve"> å følge ovennevnte nummerering ved disponering av sitt tilbud og navngi filene som vist ovenfor i fet skrift, med nummeret først</w:t>
      </w:r>
      <w:r>
        <w:rPr>
          <w:rFonts w:cs="Arial"/>
        </w:rPr>
        <w:t>, uten bruk av undermapper</w:t>
      </w:r>
      <w:r w:rsidRPr="005F7C78">
        <w:rPr>
          <w:rFonts w:cs="Arial"/>
        </w:rPr>
        <w:t>.</w:t>
      </w:r>
      <w:r w:rsidRPr="005F7C78">
        <w:rPr>
          <w:rFonts w:cs="Arial"/>
          <w:szCs w:val="24"/>
        </w:rPr>
        <w:t xml:space="preserve"> </w:t>
      </w:r>
    </w:p>
    <w:p w:rsidR="0056695B" w:rsidP="0056695B" w:rsidRDefault="0056695B" w14:paraId="7A7DCD90" w14:textId="77777777">
      <w:pPr>
        <w:rPr>
          <w:b/>
          <w:bCs/>
        </w:rPr>
      </w:pPr>
    </w:p>
    <w:p w:rsidR="0056695B" w:rsidP="0056695B" w:rsidRDefault="0056695B" w14:paraId="4743F6BD" w14:textId="77777777">
      <w:pPr>
        <w:rPr>
          <w:b/>
          <w:bCs/>
        </w:rPr>
      </w:pPr>
      <w:r>
        <w:rPr>
          <w:b/>
          <w:bCs/>
        </w:rPr>
        <w:t>Tilbud som ikke inneholder alle opplysninger og dokumenter som er etterspurt, eller som ikke oppfyller kravene til utforming av tilbudet som Statsbygg har fastsatt,</w:t>
      </w:r>
      <w:r w:rsidRPr="0009528F">
        <w:rPr>
          <w:b/>
          <w:bCs/>
        </w:rPr>
        <w:t xml:space="preserve"> </w:t>
      </w:r>
      <w:r>
        <w:rPr>
          <w:b/>
          <w:bCs/>
        </w:rPr>
        <w:t>vil kunne bli avvist.</w:t>
      </w:r>
    </w:p>
    <w:p w:rsidR="0056695B" w:rsidP="0056695B" w:rsidRDefault="0056695B" w14:paraId="155D7A05" w14:textId="77777777"/>
    <w:p w:rsidRPr="001C2544" w:rsidR="0056695B" w:rsidP="0056695B" w:rsidRDefault="0056695B" w14:paraId="3E1EBEA0" w14:textId="77777777">
      <w:pPr>
        <w:pStyle w:val="Overskrift2"/>
        <w:numPr>
          <w:ilvl w:val="1"/>
          <w:numId w:val="17"/>
        </w:numPr>
        <w:ind w:left="426" w:hanging="426"/>
        <w:rPr/>
      </w:pPr>
      <w:bookmarkStart w:name="_Toc428178874" w:id="128"/>
      <w:bookmarkStart w:name="_Toc435444331" w:id="129"/>
      <w:bookmarkStart w:name="_Toc1954541574" w:id="550575159"/>
      <w:r w:rsidR="2604EFA0">
        <w:rPr/>
        <w:t>Innleveringssted og tilbudsfrist</w:t>
      </w:r>
      <w:bookmarkEnd w:id="128"/>
      <w:bookmarkEnd w:id="129"/>
      <w:bookmarkEnd w:id="550575159"/>
    </w:p>
    <w:p w:rsidR="0056695B" w:rsidP="0056695B" w:rsidRDefault="0056695B" w14:paraId="3C83CB6E" w14:textId="77777777"/>
    <w:p w:rsidR="0056695B" w:rsidP="0056695B" w:rsidRDefault="0056695B" w14:paraId="2720037E" w14:textId="77777777">
      <w:r>
        <w:t xml:space="preserve">Tilbudet skal </w:t>
      </w:r>
      <w:r w:rsidRPr="00B55BDC">
        <w:t>leveres</w:t>
      </w:r>
      <w:r>
        <w:t xml:space="preserve"> elektronisk via Mercellportalen; www.mercell.com. </w:t>
      </w:r>
    </w:p>
    <w:p w:rsidR="0056695B" w:rsidP="0056695B" w:rsidRDefault="0056695B" w14:paraId="1232CC06" w14:textId="77777777">
      <w:pPr>
        <w:rPr>
          <w:i/>
        </w:rPr>
      </w:pPr>
    </w:p>
    <w:p w:rsidR="001613A9" w:rsidP="0056695B" w:rsidRDefault="0056695B" w14:paraId="2FB26AA3" w14:textId="2F17C2BE">
      <w:r w:rsidRPr="006C2B6D">
        <w:t xml:space="preserve">Fristen for innlevering av tilbud er </w:t>
      </w:r>
      <w:r w:rsidR="72A9B0A1">
        <w:t>05.09.2</w:t>
      </w:r>
      <w:r w:rsidR="006C2B6D">
        <w:t>4.</w:t>
      </w:r>
      <w:r w:rsidR="006C2B6D">
        <w:br/>
      </w:r>
    </w:p>
    <w:p w:rsidRPr="006C2B6D" w:rsidR="0056695B" w:rsidP="0056695B" w:rsidRDefault="00962CDD" w14:paraId="41C9AE16" w14:textId="69319F1F">
      <w:pPr>
        <w:rPr>
          <w:i/>
          <w:iCs/>
        </w:rPr>
      </w:pPr>
      <w:r>
        <w:t xml:space="preserve">Eventuelle spørsmål til vil ikke bli besvart i </w:t>
      </w:r>
      <w:r w:rsidR="001613A9">
        <w:t>uke 28-31</w:t>
      </w:r>
    </w:p>
    <w:p w:rsidR="0056695B" w:rsidP="0056695B" w:rsidRDefault="0056695B" w14:paraId="71286CC3" w14:textId="77777777">
      <w:pPr>
        <w:rPr>
          <w:b/>
          <w:bCs/>
        </w:rPr>
      </w:pPr>
    </w:p>
    <w:p w:rsidR="0056695B" w:rsidP="0056695B" w:rsidRDefault="0056695B" w14:paraId="29A33C96" w14:textId="77777777"/>
    <w:p w:rsidR="0056695B" w:rsidP="0056695B" w:rsidRDefault="0056695B" w14:paraId="76581BFC" w14:textId="77777777">
      <w:pPr>
        <w:pStyle w:val="Overskrift2"/>
        <w:keepLines w:val="0"/>
        <w:numPr>
          <w:ilvl w:val="1"/>
          <w:numId w:val="17"/>
        </w:numPr>
        <w:ind w:left="567" w:hanging="567"/>
        <w:rPr/>
      </w:pPr>
      <w:bookmarkStart w:name="_Toc1347832586" w:id="1396100935"/>
      <w:r w:rsidR="2604EFA0">
        <w:rPr/>
        <w:t xml:space="preserve">Om </w:t>
      </w:r>
      <w:r w:rsidR="2604EFA0">
        <w:rPr/>
        <w:t>Mercellportalen</w:t>
      </w:r>
      <w:bookmarkEnd w:id="1396100935"/>
    </w:p>
    <w:p w:rsidRPr="00674F1D" w:rsidR="0056695B" w:rsidP="0056695B" w:rsidRDefault="0056695B" w14:paraId="2D36818E" w14:textId="77777777"/>
    <w:p w:rsidRPr="0031171B" w:rsidR="0056695B" w:rsidP="0056695B" w:rsidRDefault="0056695B" w14:paraId="1F14EF24" w14:textId="77777777">
      <w:pPr>
        <w:rPr>
          <w:rFonts w:cs="Arial"/>
          <w:szCs w:val="21"/>
        </w:rPr>
      </w:pPr>
      <w:r w:rsidRPr="0031171B">
        <w:rPr>
          <w:rFonts w:cs="Arial"/>
          <w:szCs w:val="21"/>
        </w:rPr>
        <w:t xml:space="preserve">For å kunne levere tilbud via Mercellportalen, må man ha en bruker, og logge inn med denne. </w:t>
      </w:r>
    </w:p>
    <w:p w:rsidRPr="0031171B" w:rsidR="0056695B" w:rsidP="0056695B" w:rsidRDefault="0056695B" w14:paraId="012707A8" w14:textId="77777777">
      <w:pPr>
        <w:rPr>
          <w:rFonts w:cs="Arial"/>
          <w:szCs w:val="21"/>
        </w:rPr>
      </w:pPr>
    </w:p>
    <w:p w:rsidRPr="0031171B" w:rsidR="0056695B" w:rsidP="0056695B" w:rsidRDefault="0056695B" w14:paraId="515D67C3" w14:textId="77777777">
      <w:pPr>
        <w:rPr>
          <w:rFonts w:cs="Arial"/>
          <w:szCs w:val="21"/>
        </w:rPr>
      </w:pPr>
      <w:r w:rsidRPr="0031171B">
        <w:rPr>
          <w:rFonts w:cs="Arial"/>
          <w:szCs w:val="21"/>
        </w:rPr>
        <w:t>Det anbefales at tilbudet leveres i god tid, minimum 1 time, før fristens utløp. Leverte tilbud kan endres helt frem til tilbudsfristens utløp. Det sist leverte tilbudet regnes som det endelige tilbudet.</w:t>
      </w:r>
    </w:p>
    <w:p w:rsidRPr="0031171B" w:rsidR="0056695B" w:rsidP="0056695B" w:rsidRDefault="0056695B" w14:paraId="0762725F" w14:textId="77777777">
      <w:pPr>
        <w:rPr>
          <w:rFonts w:cs="Arial"/>
          <w:szCs w:val="21"/>
        </w:rPr>
      </w:pPr>
    </w:p>
    <w:p w:rsidRPr="0031171B" w:rsidR="0056695B" w:rsidP="0056695B" w:rsidRDefault="0056695B" w14:paraId="66CA4CDF" w14:textId="77777777">
      <w:pPr>
        <w:rPr>
          <w:rFonts w:cs="Arial"/>
          <w:szCs w:val="21"/>
        </w:rPr>
      </w:pPr>
      <w:r w:rsidRPr="0031171B">
        <w:rPr>
          <w:rFonts w:cs="Arial"/>
          <w:szCs w:val="21"/>
        </w:rPr>
        <w:t xml:space="preserve">Tilbudet krever elektronisk signatur ved levering. Elektronisk signatur kan skaffes fra ulike leverandører, f. eks www.commfides.com, www.buypass.no eller www.bankid.no. </w:t>
      </w:r>
    </w:p>
    <w:p w:rsidRPr="0031171B" w:rsidR="0056695B" w:rsidP="0056695B" w:rsidRDefault="0056695B" w14:paraId="79F40736" w14:textId="77777777">
      <w:pPr>
        <w:rPr>
          <w:rFonts w:cs="Arial"/>
          <w:szCs w:val="21"/>
        </w:rPr>
      </w:pPr>
    </w:p>
    <w:p w:rsidRPr="0031171B" w:rsidR="0056695B" w:rsidP="0056695B" w:rsidRDefault="0056695B" w14:paraId="21C59AA8" w14:textId="77777777">
      <w:pPr>
        <w:rPr>
          <w:rFonts w:cs="Arial"/>
          <w:b/>
          <w:szCs w:val="21"/>
        </w:rPr>
      </w:pPr>
      <w:r w:rsidRPr="0031171B">
        <w:rPr>
          <w:rFonts w:cs="Arial"/>
          <w:b/>
          <w:szCs w:val="21"/>
        </w:rPr>
        <w:t>NB! Vi gjør oppmerksom på at det kan ta noen dager å få levert elektronisk signatur, slik at denne prosessen bør settes i gang så snart som mulig.</w:t>
      </w:r>
    </w:p>
    <w:p w:rsidRPr="0031171B" w:rsidR="0056695B" w:rsidP="0056695B" w:rsidRDefault="0056695B" w14:paraId="34CAD235" w14:textId="77777777">
      <w:pPr>
        <w:jc w:val="both"/>
        <w:rPr>
          <w:rFonts w:cs="Arial"/>
          <w:strike/>
          <w:szCs w:val="21"/>
        </w:rPr>
      </w:pPr>
    </w:p>
    <w:p w:rsidRPr="0031171B" w:rsidR="0056695B" w:rsidP="0056695B" w:rsidRDefault="0056695B" w14:paraId="63EF176A" w14:textId="77777777">
      <w:pPr>
        <w:jc w:val="both"/>
        <w:rPr>
          <w:rFonts w:cs="Arial"/>
          <w:szCs w:val="21"/>
        </w:rPr>
      </w:pPr>
      <w:r w:rsidRPr="0031171B">
        <w:rPr>
          <w:rFonts w:cs="Arial"/>
          <w:szCs w:val="21"/>
        </w:rPr>
        <w:t>Statsbygg anbefaler at man tester ut signeringen med sertifikatet man har tilgjengelig snarest mulig (i god tid før tilbudsfristen). Testfunksjonaliteten ligger i påmeldings- /tilbudsinnleveringsstegene.</w:t>
      </w:r>
    </w:p>
    <w:p w:rsidRPr="0031171B" w:rsidR="0056695B" w:rsidP="0056695B" w:rsidRDefault="0056695B" w14:paraId="66622761" w14:textId="77777777">
      <w:pPr>
        <w:jc w:val="both"/>
        <w:rPr>
          <w:rFonts w:cs="Arial"/>
          <w:szCs w:val="21"/>
        </w:rPr>
      </w:pPr>
    </w:p>
    <w:p w:rsidRPr="0031171B" w:rsidR="0056695B" w:rsidP="0056695B" w:rsidRDefault="0056695B" w14:paraId="5E8DA754" w14:textId="77777777">
      <w:pPr>
        <w:rPr>
          <w:rFonts w:cs="Arial"/>
          <w:szCs w:val="21"/>
        </w:rPr>
      </w:pPr>
      <w:r w:rsidRPr="0031171B">
        <w:rPr>
          <w:color w:val="000000"/>
          <w:szCs w:val="21"/>
        </w:rPr>
        <w:t xml:space="preserve">Ved </w:t>
      </w:r>
      <w:r w:rsidRPr="0031171B">
        <w:rPr>
          <w:szCs w:val="21"/>
        </w:rPr>
        <w:t xml:space="preserve">spørsmål </w:t>
      </w:r>
      <w:r w:rsidRPr="0031171B">
        <w:rPr>
          <w:color w:val="000000"/>
          <w:szCs w:val="21"/>
        </w:rPr>
        <w:t>om</w:t>
      </w:r>
      <w:r w:rsidRPr="0031171B">
        <w:rPr>
          <w:szCs w:val="21"/>
        </w:rPr>
        <w:t xml:space="preserve"> funksjonalitet i verktøyet</w:t>
      </w:r>
      <w:r w:rsidRPr="0031171B">
        <w:rPr>
          <w:color w:val="000000"/>
          <w:szCs w:val="21"/>
        </w:rPr>
        <w:t xml:space="preserve"> eller hvis du har problemer med å få inngitt tilbud</w:t>
      </w:r>
      <w:r w:rsidRPr="0031171B">
        <w:rPr>
          <w:rFonts w:cs="Arial"/>
          <w:szCs w:val="21"/>
        </w:rPr>
        <w:t xml:space="preserve">, ta kontakt med Mercell Support på tlf: 21 01 88 60 eller på e-post: </w:t>
      </w:r>
      <w:hyperlink w:history="1" r:id="rId13">
        <w:r w:rsidRPr="0031171B">
          <w:rPr>
            <w:rStyle w:val="Hyperkobling"/>
            <w:rFonts w:cs="Arial"/>
            <w:szCs w:val="21"/>
          </w:rPr>
          <w:t>support@mercell.com</w:t>
        </w:r>
      </w:hyperlink>
      <w:r w:rsidRPr="0031171B">
        <w:rPr>
          <w:rFonts w:cs="Arial"/>
          <w:szCs w:val="21"/>
        </w:rPr>
        <w:t xml:space="preserve"> i god tid før tilbudsfristens utløp. </w:t>
      </w:r>
    </w:p>
    <w:p w:rsidRPr="0009528F" w:rsidR="0056695B" w:rsidP="0056695B" w:rsidRDefault="0056695B" w14:paraId="7B591B5A" w14:textId="77777777"/>
    <w:p w:rsidRPr="001C2544" w:rsidR="0056695B" w:rsidP="0056695B" w:rsidRDefault="0056695B" w14:paraId="27E2367A" w14:textId="77777777">
      <w:pPr>
        <w:pStyle w:val="Overskrift1"/>
        <w:numPr>
          <w:ilvl w:val="0"/>
          <w:numId w:val="17"/>
        </w:numPr>
        <w:rPr/>
      </w:pPr>
      <w:bookmarkStart w:name="_Toc428178875" w:id="132"/>
      <w:bookmarkStart w:name="_Toc435444332" w:id="133"/>
      <w:bookmarkStart w:name="_Toc1701505996" w:id="1443144641"/>
      <w:r w:rsidR="2604EFA0">
        <w:rPr/>
        <w:t>Oppdragsgivers underskrift</w:t>
      </w:r>
      <w:bookmarkEnd w:id="132"/>
      <w:bookmarkEnd w:id="133"/>
      <w:bookmarkEnd w:id="1443144641"/>
    </w:p>
    <w:tbl>
      <w:tblPr>
        <w:tblStyle w:val="Tabellrutenett"/>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817"/>
        <w:gridCol w:w="992"/>
        <w:gridCol w:w="851"/>
        <w:gridCol w:w="850"/>
        <w:gridCol w:w="4395"/>
      </w:tblGrid>
      <w:tr w:rsidR="0056695B" w:rsidTr="00623CAE" w14:paraId="48FD06AF" w14:textId="77777777">
        <w:sdt>
          <w:sdtPr>
            <w:id w:val="1913814622"/>
            <w:lock w:val="contentLocked"/>
            <w:text/>
          </w:sdtPr>
          <w:sdtEndPr/>
          <w:sdtContent>
            <w:tc>
              <w:tcPr>
                <w:tcW w:w="817" w:type="dxa"/>
              </w:tcPr>
              <w:p w:rsidR="0056695B" w:rsidP="00623CAE" w:rsidRDefault="0056695B" w14:paraId="2C509C1F" w14:textId="77777777">
                <w:r>
                  <w:t>Sted:</w:t>
                </w:r>
              </w:p>
            </w:tc>
          </w:sdtContent>
        </w:sdt>
        <w:tc>
          <w:tcPr>
            <w:tcW w:w="1843" w:type="dxa"/>
            <w:gridSpan w:val="2"/>
          </w:tcPr>
          <w:p w:rsidR="0056695B" w:rsidP="00623CAE" w:rsidRDefault="0056695B" w14:paraId="2B8214C6" w14:textId="77777777">
            <w:r w:rsidRPr="00173B66">
              <w:rPr>
                <w:color w:val="FF0000"/>
              </w:rPr>
              <w:t>&lt;Fyll inn&gt;</w:t>
            </w:r>
          </w:p>
        </w:tc>
        <w:sdt>
          <w:sdtPr>
            <w:id w:val="-140814531"/>
            <w:lock w:val="contentLocked"/>
            <w:text/>
          </w:sdtPr>
          <w:sdtEndPr/>
          <w:sdtContent>
            <w:tc>
              <w:tcPr>
                <w:tcW w:w="850" w:type="dxa"/>
              </w:tcPr>
              <w:p w:rsidR="0056695B" w:rsidP="00623CAE" w:rsidRDefault="0056695B" w14:paraId="3863BCA8" w14:textId="77777777">
                <w:r>
                  <w:t>Dato:</w:t>
                </w:r>
              </w:p>
            </w:tc>
          </w:sdtContent>
        </w:sdt>
        <w:tc>
          <w:tcPr>
            <w:tcW w:w="4395" w:type="dxa"/>
          </w:tcPr>
          <w:p w:rsidR="0056695B" w:rsidP="00623CAE" w:rsidRDefault="0056695B" w14:paraId="654952DE" w14:textId="77777777">
            <w:bookmarkStart w:name="OPPGAVE1UTFORTDATO" w:id="135"/>
            <w:bookmarkEnd w:id="135"/>
          </w:p>
        </w:tc>
      </w:tr>
      <w:tr w:rsidR="0056695B" w:rsidTr="00623CAE" w14:paraId="5B2711F4" w14:textId="77777777">
        <w:tc>
          <w:tcPr>
            <w:tcW w:w="7905" w:type="dxa"/>
            <w:gridSpan w:val="5"/>
          </w:tcPr>
          <w:p w:rsidR="0056695B" w:rsidP="00623CAE" w:rsidRDefault="0056695B" w14:paraId="2DF640F7" w14:textId="77777777"/>
        </w:tc>
      </w:tr>
      <w:tr w:rsidR="0056695B" w:rsidTr="00623CAE" w14:paraId="652C5005" w14:textId="77777777">
        <w:sdt>
          <w:sdtPr>
            <w:id w:val="105314967"/>
            <w:lock w:val="contentLocked"/>
            <w:text/>
          </w:sdtPr>
          <w:sdtEndPr/>
          <w:sdtContent>
            <w:tc>
              <w:tcPr>
                <w:tcW w:w="1809" w:type="dxa"/>
                <w:gridSpan w:val="2"/>
              </w:tcPr>
              <w:p w:rsidR="0056695B" w:rsidP="00623CAE" w:rsidRDefault="0056695B" w14:paraId="04E8AFC3" w14:textId="77777777">
                <w:r>
                  <w:t>For Statsbygg:</w:t>
                </w:r>
              </w:p>
            </w:tc>
          </w:sdtContent>
        </w:sdt>
        <w:tc>
          <w:tcPr>
            <w:tcW w:w="6096" w:type="dxa"/>
            <w:gridSpan w:val="3"/>
          </w:tcPr>
          <w:p w:rsidR="0056695B" w:rsidP="00623CAE" w:rsidRDefault="0056695B" w14:paraId="6DAB7174" w14:textId="77777777">
            <w:bookmarkStart w:name="OPPGAVE1ANSVARLIGNAVN" w:id="136"/>
            <w:bookmarkEnd w:id="136"/>
          </w:p>
        </w:tc>
      </w:tr>
      <w:tr w:rsidR="0056695B" w:rsidTr="00623CAE" w14:paraId="783B9D73" w14:textId="77777777">
        <w:tc>
          <w:tcPr>
            <w:tcW w:w="1809" w:type="dxa"/>
            <w:gridSpan w:val="2"/>
          </w:tcPr>
          <w:p w:rsidR="0056695B" w:rsidP="00623CAE" w:rsidRDefault="0056695B" w14:paraId="7006CAC5" w14:textId="77777777"/>
        </w:tc>
        <w:tc>
          <w:tcPr>
            <w:tcW w:w="6096" w:type="dxa"/>
            <w:gridSpan w:val="3"/>
          </w:tcPr>
          <w:p w:rsidR="0056695B" w:rsidP="00623CAE" w:rsidRDefault="0056695B" w14:paraId="4F9DEA8A" w14:textId="77777777">
            <w:bookmarkStart w:name="OPPGAVE1ANSVARLIGTITTEL" w:id="137"/>
            <w:bookmarkEnd w:id="137"/>
          </w:p>
        </w:tc>
      </w:tr>
      <w:tr w:rsidR="0056695B" w:rsidTr="00623CAE" w14:paraId="7EBB4219" w14:textId="77777777">
        <w:tc>
          <w:tcPr>
            <w:tcW w:w="7905" w:type="dxa"/>
            <w:gridSpan w:val="5"/>
          </w:tcPr>
          <w:p w:rsidR="0056695B" w:rsidP="00623CAE" w:rsidRDefault="0056695B" w14:paraId="22144582" w14:textId="77777777"/>
        </w:tc>
      </w:tr>
      <w:tr w:rsidR="0056695B" w:rsidTr="00623CAE" w14:paraId="68FAB1DA" w14:textId="77777777">
        <w:tc>
          <w:tcPr>
            <w:tcW w:w="7905" w:type="dxa"/>
            <w:gridSpan w:val="5"/>
          </w:tcPr>
          <w:p w:rsidRPr="00B36D4C" w:rsidR="0056695B" w:rsidP="00623CAE" w:rsidRDefault="0056695B" w14:paraId="70E3A9EC" w14:textId="77777777">
            <w:pPr>
              <w:rPr>
                <w:i/>
                <w:iCs/>
                <w:color w:val="147E88" w:themeColor="accent2"/>
              </w:rPr>
            </w:pPr>
            <w:bookmarkStart w:name="DOKUMENTGODKJENT" w:id="138"/>
            <w:bookmarkEnd w:id="138"/>
          </w:p>
        </w:tc>
      </w:tr>
    </w:tbl>
    <w:p w:rsidRPr="00B36D4C" w:rsidR="00B36D4C" w:rsidP="00B36D4C" w:rsidRDefault="00B36D4C" w14:paraId="77624DB9" w14:textId="77777777"/>
    <w:sectPr w:rsidRPr="00B36D4C" w:rsidR="00B36D4C" w:rsidSect="00264F23">
      <w:headerReference w:type="default" r:id="rId14"/>
      <w:footerReference w:type="default" r:id="rId15"/>
      <w:headerReference w:type="first" r:id="rId16"/>
      <w:footerReference w:type="first" r:id="rId17"/>
      <w:pgSz w:w="11906" w:h="16838" w:orient="portrait" w:code="9"/>
      <w:pgMar w:top="2098" w:right="1134" w:bottom="1701" w:left="1134" w:header="107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93863" w:rsidRDefault="00793863" w14:paraId="5FF908EF" w14:textId="77777777">
      <w:pPr>
        <w:spacing w:line="240" w:lineRule="auto"/>
      </w:pPr>
      <w:r>
        <w:separator/>
      </w:r>
    </w:p>
  </w:endnote>
  <w:endnote w:type="continuationSeparator" w:id="0">
    <w:p w:rsidR="00793863" w:rsidRDefault="00793863" w14:paraId="64C9BB0C" w14:textId="77777777">
      <w:pPr>
        <w:spacing w:line="240" w:lineRule="auto"/>
      </w:pPr>
      <w:r>
        <w:continuationSeparator/>
      </w:r>
    </w:p>
  </w:endnote>
  <w:endnote w:type="continuationNotice" w:id="1">
    <w:p w:rsidR="00793863" w:rsidRDefault="00793863" w14:paraId="32F09207"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altName w:val="ＭＳ Ｐゴシック"/>
    <w:panose1 w:val="020B0600070205080204"/>
    <w:charset w:val="80"/>
    <w:family w:val="swiss"/>
    <w:pitch w:val="variable"/>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NewCenturySchlb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lrutenett"/>
      <w:tblW w:w="96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1604"/>
      <w:gridCol w:w="1604"/>
      <w:gridCol w:w="1605"/>
      <w:gridCol w:w="1605"/>
      <w:gridCol w:w="1605"/>
      <w:gridCol w:w="1605"/>
    </w:tblGrid>
    <w:tr w:rsidRPr="00716C8C" w:rsidR="00716C8C" w:rsidTr="00C35508" w14:paraId="2694CAAA" w14:textId="77777777">
      <w:tc>
        <w:tcPr>
          <w:tcW w:w="1604" w:type="dxa"/>
        </w:tcPr>
        <w:p w:rsidRPr="00716C8C" w:rsidR="00973AF0" w:rsidP="00973AF0" w:rsidRDefault="00973AF0" w14:paraId="6241FEE6" w14:textId="672D9F41">
          <w:pPr>
            <w:pStyle w:val="Bunntekst"/>
            <w:jc w:val="right"/>
          </w:pPr>
          <w:r w:rsidRPr="00716C8C">
            <w:t>Mal dokumenteier:</w:t>
          </w:r>
        </w:p>
      </w:tc>
      <w:tc>
        <w:tcPr>
          <w:tcW w:w="1604" w:type="dxa"/>
        </w:tcPr>
        <w:p w:rsidRPr="00716C8C" w:rsidR="00973AF0" w:rsidP="00973AF0" w:rsidRDefault="00C35508" w14:paraId="35216E59" w14:textId="2B03DB6D">
          <w:pPr>
            <w:pStyle w:val="Bunntekst"/>
            <w:jc w:val="right"/>
          </w:pPr>
          <w:r w:rsidRPr="00716C8C">
            <w:t>B-direktør</w:t>
          </w:r>
        </w:p>
      </w:tc>
      <w:tc>
        <w:tcPr>
          <w:tcW w:w="1605" w:type="dxa"/>
        </w:tcPr>
        <w:p w:rsidRPr="00716C8C" w:rsidR="00973AF0" w:rsidP="00973AF0" w:rsidRDefault="00973AF0" w14:paraId="5E931DDA" w14:textId="77777777">
          <w:pPr>
            <w:pStyle w:val="Bunntekst"/>
            <w:jc w:val="right"/>
          </w:pPr>
        </w:p>
      </w:tc>
      <w:tc>
        <w:tcPr>
          <w:tcW w:w="1605" w:type="dxa"/>
        </w:tcPr>
        <w:p w:rsidRPr="00716C8C" w:rsidR="00973AF0" w:rsidP="00973AF0" w:rsidRDefault="00973AF0" w14:paraId="4CED2603" w14:textId="77777777">
          <w:pPr>
            <w:pStyle w:val="Bunntekst"/>
            <w:jc w:val="right"/>
          </w:pPr>
        </w:p>
      </w:tc>
      <w:tc>
        <w:tcPr>
          <w:tcW w:w="1605" w:type="dxa"/>
        </w:tcPr>
        <w:p w:rsidRPr="00716C8C" w:rsidR="00973AF0" w:rsidP="00973AF0" w:rsidRDefault="00973AF0" w14:paraId="40D8178F" w14:textId="77777777">
          <w:pPr>
            <w:pStyle w:val="Bunntekst"/>
            <w:jc w:val="right"/>
          </w:pPr>
        </w:p>
      </w:tc>
      <w:tc>
        <w:tcPr>
          <w:tcW w:w="1605" w:type="dxa"/>
        </w:tcPr>
        <w:p w:rsidRPr="00716C8C" w:rsidR="00973AF0" w:rsidP="00973AF0" w:rsidRDefault="00973AF0" w14:paraId="3D0C93F4" w14:textId="77777777">
          <w:pPr>
            <w:pStyle w:val="Bunntekst"/>
            <w:jc w:val="right"/>
          </w:pPr>
        </w:p>
      </w:tc>
    </w:tr>
    <w:tr w:rsidRPr="00716C8C" w:rsidR="00716C8C" w:rsidTr="00C35508" w14:paraId="360429B2" w14:textId="77777777">
      <w:tc>
        <w:tcPr>
          <w:tcW w:w="1604" w:type="dxa"/>
        </w:tcPr>
        <w:p w:rsidRPr="00716C8C" w:rsidR="00973AF0" w:rsidP="00973AF0" w:rsidRDefault="00973AF0" w14:paraId="2107C619" w14:textId="77777777">
          <w:pPr>
            <w:pStyle w:val="Bunntekst"/>
            <w:jc w:val="right"/>
          </w:pPr>
          <w:r w:rsidRPr="00716C8C">
            <w:t>Mal utgiver:</w:t>
          </w:r>
        </w:p>
        <w:p w:rsidRPr="00716C8C" w:rsidR="00F42607" w:rsidP="00973AF0" w:rsidRDefault="00F42607" w14:paraId="40CBF9CA" w14:textId="75E5D6DB">
          <w:pPr>
            <w:pStyle w:val="Bunntekst"/>
            <w:jc w:val="right"/>
          </w:pPr>
          <w:r w:rsidRPr="00716C8C">
            <w:t>Mal saksnr:</w:t>
          </w:r>
        </w:p>
      </w:tc>
      <w:tc>
        <w:tcPr>
          <w:tcW w:w="1604" w:type="dxa"/>
        </w:tcPr>
        <w:p w:rsidRPr="00716C8C" w:rsidR="00973AF0" w:rsidP="00973AF0" w:rsidRDefault="00C35508" w14:paraId="5395EE52" w14:textId="77777777">
          <w:pPr>
            <w:pStyle w:val="Bunntekst"/>
            <w:jc w:val="right"/>
          </w:pPr>
          <w:r w:rsidRPr="00716C8C">
            <w:t>FJ</w:t>
          </w:r>
        </w:p>
        <w:p w:rsidRPr="00716C8C" w:rsidR="005A416D" w:rsidP="00973AF0" w:rsidRDefault="00C753B3" w14:paraId="7E123165" w14:textId="0DF96E65">
          <w:pPr>
            <w:pStyle w:val="Bunntekst"/>
            <w:jc w:val="right"/>
          </w:pPr>
          <w:r w:rsidRPr="00716C8C">
            <w:t>2016/13782</w:t>
          </w:r>
        </w:p>
      </w:tc>
      <w:tc>
        <w:tcPr>
          <w:tcW w:w="1605" w:type="dxa"/>
        </w:tcPr>
        <w:p w:rsidRPr="00716C8C" w:rsidR="00973AF0" w:rsidP="00973AF0" w:rsidRDefault="00973AF0" w14:paraId="1AFDE88E" w14:textId="77777777">
          <w:pPr>
            <w:pStyle w:val="Bunntekst"/>
            <w:jc w:val="right"/>
          </w:pPr>
        </w:p>
      </w:tc>
      <w:tc>
        <w:tcPr>
          <w:tcW w:w="1605" w:type="dxa"/>
        </w:tcPr>
        <w:p w:rsidRPr="00716C8C" w:rsidR="00973AF0" w:rsidP="00973AF0" w:rsidRDefault="00973AF0" w14:paraId="19CF429D" w14:textId="77777777">
          <w:pPr>
            <w:pStyle w:val="Bunntekst"/>
            <w:jc w:val="right"/>
          </w:pPr>
        </w:p>
      </w:tc>
      <w:tc>
        <w:tcPr>
          <w:tcW w:w="1605" w:type="dxa"/>
        </w:tcPr>
        <w:p w:rsidRPr="00716C8C" w:rsidR="00973AF0" w:rsidP="00973AF0" w:rsidRDefault="00973AF0" w14:paraId="3F3B4F43" w14:textId="77777777">
          <w:pPr>
            <w:pStyle w:val="Bunntekst"/>
            <w:jc w:val="right"/>
          </w:pPr>
        </w:p>
      </w:tc>
      <w:tc>
        <w:tcPr>
          <w:tcW w:w="1605" w:type="dxa"/>
        </w:tcPr>
        <w:p w:rsidRPr="00716C8C" w:rsidR="00973AF0" w:rsidP="00973AF0" w:rsidRDefault="00973AF0" w14:paraId="615C8917" w14:textId="77777777">
          <w:pPr>
            <w:pStyle w:val="Bunntekst"/>
            <w:jc w:val="right"/>
          </w:pPr>
        </w:p>
      </w:tc>
    </w:tr>
    <w:tr w:rsidRPr="00716C8C" w:rsidR="00716C8C" w:rsidTr="00C35508" w14:paraId="0599E65E" w14:textId="77777777">
      <w:tc>
        <w:tcPr>
          <w:tcW w:w="1604" w:type="dxa"/>
        </w:tcPr>
        <w:p w:rsidRPr="00716C8C" w:rsidR="00973AF0" w:rsidP="00973AF0" w:rsidRDefault="00973AF0" w14:paraId="189ED13B" w14:textId="2022981B">
          <w:pPr>
            <w:pStyle w:val="Bunntekst"/>
            <w:jc w:val="right"/>
          </w:pPr>
          <w:r w:rsidRPr="00716C8C">
            <w:t>Revidert dato:</w:t>
          </w:r>
        </w:p>
      </w:tc>
      <w:tc>
        <w:tcPr>
          <w:tcW w:w="1604" w:type="dxa"/>
        </w:tcPr>
        <w:p w:rsidRPr="00716C8C" w:rsidR="00973AF0" w:rsidP="00973AF0" w:rsidRDefault="005A416D" w14:paraId="69F73960" w14:textId="2B436F04">
          <w:pPr>
            <w:pStyle w:val="Bunntekst"/>
            <w:jc w:val="right"/>
          </w:pPr>
          <w:r w:rsidRPr="00716C8C">
            <w:t>01.</w:t>
          </w:r>
          <w:r w:rsidRPr="00716C8C" w:rsidR="00E234CD">
            <w:t>0</w:t>
          </w:r>
          <w:r w:rsidRPr="00716C8C">
            <w:t>2.202</w:t>
          </w:r>
          <w:r w:rsidRPr="00716C8C" w:rsidR="00E234CD">
            <w:t>3</w:t>
          </w:r>
        </w:p>
      </w:tc>
      <w:tc>
        <w:tcPr>
          <w:tcW w:w="1605" w:type="dxa"/>
        </w:tcPr>
        <w:p w:rsidRPr="00716C8C" w:rsidR="00973AF0" w:rsidP="00973AF0" w:rsidRDefault="00973AF0" w14:paraId="4C6113E2" w14:textId="77777777">
          <w:pPr>
            <w:pStyle w:val="Bunntekst"/>
            <w:jc w:val="right"/>
          </w:pPr>
        </w:p>
      </w:tc>
      <w:tc>
        <w:tcPr>
          <w:tcW w:w="1605" w:type="dxa"/>
        </w:tcPr>
        <w:p w:rsidRPr="00716C8C" w:rsidR="00973AF0" w:rsidP="00973AF0" w:rsidRDefault="00973AF0" w14:paraId="4344902E" w14:textId="77777777">
          <w:pPr>
            <w:pStyle w:val="Bunntekst"/>
            <w:jc w:val="right"/>
          </w:pPr>
        </w:p>
      </w:tc>
      <w:tc>
        <w:tcPr>
          <w:tcW w:w="1605" w:type="dxa"/>
        </w:tcPr>
        <w:p w:rsidRPr="00716C8C" w:rsidR="00973AF0" w:rsidP="00973AF0" w:rsidRDefault="00973AF0" w14:paraId="385C0EB3" w14:textId="77777777">
          <w:pPr>
            <w:pStyle w:val="Bunntekst"/>
            <w:jc w:val="right"/>
          </w:pPr>
        </w:p>
      </w:tc>
      <w:tc>
        <w:tcPr>
          <w:tcW w:w="1605" w:type="dxa"/>
        </w:tcPr>
        <w:p w:rsidRPr="00716C8C" w:rsidR="00973AF0" w:rsidP="00973AF0" w:rsidRDefault="00973AF0" w14:paraId="3EACC8A3" w14:textId="77777777">
          <w:pPr>
            <w:pStyle w:val="Bunntekst"/>
            <w:jc w:val="right"/>
          </w:pPr>
        </w:p>
      </w:tc>
    </w:tr>
  </w:tbl>
  <w:p w:rsidRPr="00716C8C" w:rsidR="008C7BA7" w:rsidP="008C7BA7" w:rsidRDefault="008C7BA7" w14:paraId="368C83F6" w14:textId="77777777">
    <w:pPr>
      <w:pStyle w:val="Bunntekst"/>
      <w:jc w:val="right"/>
    </w:pPr>
    <w:r w:rsidRPr="00716C8C">
      <w:fldChar w:fldCharType="begin"/>
    </w:r>
    <w:r w:rsidRPr="00716C8C">
      <w:instrText>PAGE  \* Arabic  \* MERGEFORMAT</w:instrText>
    </w:r>
    <w:r w:rsidRPr="00716C8C">
      <w:fldChar w:fldCharType="separate"/>
    </w:r>
    <w:r w:rsidRPr="00716C8C">
      <w:t>2</w:t>
    </w:r>
    <w:r w:rsidRPr="00716C8C">
      <w:fldChar w:fldCharType="end"/>
    </w:r>
    <w:r w:rsidRPr="00716C8C">
      <w:t>/</w:t>
    </w:r>
    <w:r w:rsidR="0001635C">
      <w:fldChar w:fldCharType="begin"/>
    </w:r>
    <w:r w:rsidR="0001635C">
      <w:instrText>NUMPAGES  \* Arabic  \* MERGEFORMAT</w:instrText>
    </w:r>
    <w:r w:rsidR="0001635C">
      <w:fldChar w:fldCharType="separate"/>
    </w:r>
    <w:r w:rsidRPr="00716C8C">
      <w:t>2</w:t>
    </w:r>
    <w:r w:rsidR="0001635C">
      <w:fldChar w:fldCharType="end"/>
    </w:r>
  </w:p>
  <w:p w:rsidRPr="00716C8C" w:rsidR="001F1EAA" w:rsidRDefault="001F1EAA" w14:paraId="47AF5267"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623CAE" w:rsidP="00623CAE" w:rsidRDefault="002F1B7B" w14:paraId="658FC438" w14:textId="77777777">
    <w:pPr>
      <w:pStyle w:val="Bunntekst"/>
    </w:pPr>
    <w:r w:rsidRPr="00B552CB">
      <w:rPr>
        <w:b/>
      </w:rPr>
      <w:t>UTGIVER</w:t>
    </w:r>
    <w:r>
      <w:t xml:space="preserve"> UFV</w:t>
    </w:r>
  </w:p>
  <w:p w:rsidR="00623CAE" w:rsidP="00623CAE" w:rsidRDefault="002F1B7B" w14:paraId="57678643" w14:textId="77777777">
    <w:pPr>
      <w:pStyle w:val="Bunntekst"/>
    </w:pPr>
    <w:r w:rsidRPr="00B552CB">
      <w:rPr>
        <w:b/>
      </w:rPr>
      <w:t>GODKJENT DATO</w:t>
    </w:r>
    <w:r>
      <w:t xml:space="preserve"> XX.XX.20XX</w:t>
    </w:r>
    <w:r>
      <w:tab/>
    </w:r>
    <w:r w:rsidRPr="00B552CB">
      <w:rPr>
        <w:b/>
      </w:rPr>
      <w:t>GODKJENT</w:t>
    </w:r>
    <w:r>
      <w:t xml:space="preserve"> AV Dir U</w:t>
    </w:r>
  </w:p>
  <w:p w:rsidR="00623CAE" w:rsidP="00623CAE" w:rsidRDefault="002F1B7B" w14:paraId="3996A416" w14:textId="77777777">
    <w:pPr>
      <w:pStyle w:val="Bunntekst"/>
    </w:pPr>
    <w:r w:rsidRPr="00B552CB">
      <w:rPr>
        <w:b/>
      </w:rPr>
      <w:t>SAKSNUMMER</w:t>
    </w:r>
    <w:r>
      <w:t xml:space="preserve"> XXXXXXXXX-XX</w:t>
    </w:r>
    <w:r>
      <w:tab/>
    </w:r>
    <w:r w:rsidRPr="00B552CB">
      <w:rPr>
        <w:b/>
      </w:rPr>
      <w:t>DOKUMENTEIER</w:t>
    </w:r>
    <w:r>
      <w:t xml:space="preserve"> Direktor 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93863" w:rsidRDefault="00793863" w14:paraId="634F5001" w14:textId="77777777">
      <w:pPr>
        <w:spacing w:line="240" w:lineRule="auto"/>
      </w:pPr>
      <w:r>
        <w:separator/>
      </w:r>
    </w:p>
  </w:footnote>
  <w:footnote w:type="continuationSeparator" w:id="0">
    <w:p w:rsidR="00793863" w:rsidRDefault="00793863" w14:paraId="176DA6AC" w14:textId="77777777">
      <w:pPr>
        <w:spacing w:line="240" w:lineRule="auto"/>
      </w:pPr>
      <w:r>
        <w:continuationSeparator/>
      </w:r>
    </w:p>
  </w:footnote>
  <w:footnote w:type="continuationNotice" w:id="1">
    <w:p w:rsidR="00793863" w:rsidRDefault="00793863" w14:paraId="63BDD7E5"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tbl>
    <w:tblPr>
      <w:tblStyle w:val="Tabellrutenett"/>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3124"/>
      <w:gridCol w:w="3124"/>
      <w:gridCol w:w="3390"/>
    </w:tblGrid>
    <w:tr w:rsidRPr="00924C01" w:rsidR="00E4120D" w:rsidTr="001F1EAA" w14:paraId="0D759513" w14:textId="77777777">
      <w:tc>
        <w:tcPr>
          <w:tcW w:w="3124" w:type="dxa"/>
        </w:tcPr>
        <w:p w:rsidRPr="00924C01" w:rsidR="00E4120D" w:rsidP="00E4120D" w:rsidRDefault="00E4120D" w14:paraId="2F851EC4" w14:textId="77777777">
          <w:pPr>
            <w:pStyle w:val="Topptekst"/>
            <w:jc w:val="right"/>
            <w:rPr>
              <w:rStyle w:val="Bunntekstbold"/>
            </w:rPr>
          </w:pPr>
        </w:p>
      </w:tc>
      <w:tc>
        <w:tcPr>
          <w:tcW w:w="3124" w:type="dxa"/>
        </w:tcPr>
        <w:p w:rsidRPr="00924C01" w:rsidR="00E4120D" w:rsidP="00E4120D" w:rsidRDefault="00E4120D" w14:paraId="20FA1587" w14:textId="77777777">
          <w:pPr>
            <w:pStyle w:val="Topptekst"/>
            <w:jc w:val="right"/>
            <w:rPr>
              <w:rStyle w:val="Bunntekstbold"/>
            </w:rPr>
          </w:pPr>
        </w:p>
      </w:tc>
      <w:tc>
        <w:tcPr>
          <w:tcW w:w="3390" w:type="dxa"/>
        </w:tcPr>
        <w:p w:rsidRPr="00024FBB" w:rsidR="00E4120D" w:rsidP="00E4120D" w:rsidRDefault="00E4120D" w14:paraId="464B0DAB" w14:textId="77777777">
          <w:pPr>
            <w:pStyle w:val="Topptekst"/>
            <w:jc w:val="right"/>
            <w:rPr>
              <w:b w:val="0"/>
              <w:bCs/>
              <w:color w:val="000000" w:themeColor="text1"/>
              <w:szCs w:val="13"/>
            </w:rPr>
          </w:pPr>
          <w:r>
            <w:rPr>
              <w:bCs/>
              <w:color w:val="000000" w:themeColor="text1"/>
              <w:szCs w:val="13"/>
            </w:rPr>
            <w:t xml:space="preserve">Åpen </w:t>
          </w:r>
          <w:r w:rsidRPr="00024FBB">
            <w:rPr>
              <w:bCs/>
              <w:color w:val="000000" w:themeColor="text1"/>
              <w:szCs w:val="13"/>
            </w:rPr>
            <w:t>anbudskonkurranse</w:t>
          </w:r>
        </w:p>
        <w:p w:rsidRPr="00024FBB" w:rsidR="00E4120D" w:rsidP="00E4120D" w:rsidRDefault="00E4120D" w14:paraId="4858434B" w14:textId="77777777">
          <w:pPr>
            <w:pStyle w:val="Topptekst"/>
            <w:jc w:val="right"/>
            <w:rPr>
              <w:b w:val="0"/>
              <w:bCs/>
              <w:color w:val="000000" w:themeColor="text1"/>
              <w:szCs w:val="13"/>
            </w:rPr>
          </w:pPr>
          <w:r w:rsidRPr="00024FBB">
            <w:rPr>
              <w:bCs/>
              <w:color w:val="000000" w:themeColor="text1"/>
              <w:szCs w:val="13"/>
            </w:rPr>
            <w:t>Tilbudsinvitasjon – varer</w:t>
          </w:r>
        </w:p>
        <w:p w:rsidRPr="00716C8C" w:rsidR="00E4120D" w:rsidP="00E4120D" w:rsidRDefault="00E4120D" w14:paraId="7D1A7CD8" w14:textId="2541B096">
          <w:pPr>
            <w:jc w:val="right"/>
            <w:rPr>
              <w:b/>
              <w:sz w:val="13"/>
              <w:szCs w:val="13"/>
            </w:rPr>
          </w:pPr>
          <w:r w:rsidRPr="00716C8C">
            <w:rPr>
              <w:b/>
              <w:sz w:val="13"/>
              <w:szCs w:val="13"/>
            </w:rPr>
            <w:t>1105601 UiO Livsvitenskap brukerutstyr</w:t>
          </w:r>
        </w:p>
        <w:p w:rsidRPr="0056695B" w:rsidR="00E4120D" w:rsidP="00E4120D" w:rsidRDefault="00716C8C" w14:paraId="541A3BD1" w14:textId="11BBE02F">
          <w:pPr>
            <w:jc w:val="right"/>
            <w:rPr>
              <w:rStyle w:val="Bunntekstbold"/>
              <w:color w:val="FF0000"/>
              <w:szCs w:val="13"/>
            </w:rPr>
          </w:pPr>
          <w:r w:rsidRPr="00716C8C">
            <w:rPr>
              <w:b/>
              <w:sz w:val="13"/>
              <w:szCs w:val="13"/>
            </w:rPr>
            <w:t>K930.06.01 Risteinkubatorer</w:t>
          </w:r>
          <w:r w:rsidRPr="00685777" w:rsidR="00E4120D">
            <w:rPr>
              <w:b/>
              <w:color w:val="5C9424" w:themeColor="accent6"/>
              <w:sz w:val="13"/>
              <w:szCs w:val="13"/>
            </w:rPr>
            <w:t xml:space="preserve"> </w:t>
          </w:r>
        </w:p>
      </w:tc>
    </w:tr>
    <w:tr w:rsidRPr="00924C01" w:rsidR="00E4120D" w:rsidTr="001F1EAA" w14:paraId="115F748B" w14:textId="77777777">
      <w:tc>
        <w:tcPr>
          <w:tcW w:w="3124" w:type="dxa"/>
        </w:tcPr>
        <w:p w:rsidRPr="00924C01" w:rsidR="00E4120D" w:rsidP="00E4120D" w:rsidRDefault="00E4120D" w14:paraId="72E4ACB3" w14:textId="77777777">
          <w:pPr>
            <w:pStyle w:val="Topptekst"/>
            <w:jc w:val="right"/>
            <w:rPr>
              <w:rStyle w:val="Bunntekstbold"/>
            </w:rPr>
          </w:pPr>
        </w:p>
      </w:tc>
      <w:tc>
        <w:tcPr>
          <w:tcW w:w="3124" w:type="dxa"/>
        </w:tcPr>
        <w:p w:rsidRPr="00924C01" w:rsidR="00E4120D" w:rsidP="00E4120D" w:rsidRDefault="00E4120D" w14:paraId="49C25513" w14:textId="77777777">
          <w:pPr>
            <w:pStyle w:val="Topptekst"/>
            <w:jc w:val="right"/>
            <w:rPr>
              <w:rStyle w:val="Bunntekstbold"/>
            </w:rPr>
          </w:pPr>
        </w:p>
      </w:tc>
      <w:tc>
        <w:tcPr>
          <w:tcW w:w="3390" w:type="dxa"/>
        </w:tcPr>
        <w:p w:rsidRPr="001F1EAA" w:rsidR="00E4120D" w:rsidP="00E4120D" w:rsidRDefault="00E4120D" w14:paraId="3F469218" w14:textId="292C195B">
          <w:pPr>
            <w:pStyle w:val="Topptekst"/>
            <w:jc w:val="right"/>
            <w:rPr>
              <w:rStyle w:val="Bunntekstbold"/>
              <w:b/>
              <w:bCs/>
            </w:rPr>
          </w:pPr>
          <w:r w:rsidRPr="001F1EAA">
            <w:rPr>
              <w:rStyle w:val="Bunntekstbold"/>
              <w:b/>
              <w:bCs/>
            </w:rPr>
            <w:t xml:space="preserve">Saksnummer: </w:t>
          </w:r>
          <w:bookmarkStart w:name="SAKSNR" w:id="139"/>
          <w:bookmarkStart w:name="NRISAK" w:id="140"/>
          <w:bookmarkEnd w:id="139"/>
          <w:bookmarkEnd w:id="140"/>
          <w:r w:rsidR="00C41339">
            <w:rPr>
              <w:rStyle w:val="Bunntekstbold"/>
              <w:b/>
              <w:bCs/>
            </w:rPr>
            <w:t>2024/2715</w:t>
          </w:r>
        </w:p>
      </w:tc>
    </w:tr>
  </w:tbl>
  <w:p w:rsidR="00623CAE" w:rsidRDefault="0001635C" w14:paraId="1606B976" w14:textId="77777777">
    <w:pPr>
      <w:pStyle w:val="Topptekst"/>
      <w:jc w:val="right"/>
    </w:pPr>
    <w:sdt>
      <w:sdtPr>
        <w:id w:val="71246142"/>
        <w:docPartObj>
          <w:docPartGallery w:val="Page Numbers (Top of Page)"/>
          <w:docPartUnique/>
        </w:docPartObj>
      </w:sdtPr>
      <w:sdtEndPr/>
      <w:sdtContent>
        <w:r w:rsidR="002F1B7B">
          <w:rPr>
            <w:noProof/>
            <w:lang w:eastAsia="nb-NO"/>
          </w:rPr>
          <mc:AlternateContent>
            <mc:Choice Requires="wps">
              <w:drawing>
                <wp:anchor distT="0" distB="0" distL="114300" distR="114300" simplePos="0" relativeHeight="251658241" behindDoc="0" locked="0" layoutInCell="1" allowOverlap="1" wp14:anchorId="2E67022C" wp14:editId="40CB28D4">
                  <wp:simplePos x="0" y="0"/>
                  <wp:positionH relativeFrom="page">
                    <wp:posOffset>215900</wp:posOffset>
                  </wp:positionH>
                  <wp:positionV relativeFrom="page">
                    <wp:posOffset>3816350</wp:posOffset>
                  </wp:positionV>
                  <wp:extent cx="216000" cy="0"/>
                  <wp:effectExtent l="0" t="0" r="31750" b="19050"/>
                  <wp:wrapNone/>
                  <wp:docPr id="2" name="Straight Connector 2"/>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14="http://schemas.microsoft.com/office/drawing/2010/main" xmlns:pic="http://schemas.openxmlformats.org/drawingml/2006/picture" xmlns:a="http://schemas.openxmlformats.org/drawingml/2006/main">
              <w:pict w14:anchorId="53AFBF3B">
                <v:line id="Rett linje 2" style="position:absolute;z-index:251658243;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88c9d0 [3204]" strokeweight=".5pt" from="17pt,300.5pt" to="34pt,300.5pt" w14:anchorId="12AA2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">
                  <v:stroke joinstyle="miter"/>
                  <w10:wrap anchorx="page" anchory="page"/>
                </v:line>
              </w:pict>
            </mc:Fallback>
          </mc:AlternateContent>
        </w:r>
        <w:r w:rsidR="002F1B7B">
          <w:rPr>
            <w:noProof/>
            <w:lang w:eastAsia="nb-NO"/>
          </w:rPr>
          <w:drawing>
            <wp:anchor distT="0" distB="0" distL="114300" distR="114300" simplePos="0" relativeHeight="251658242" behindDoc="1" locked="0" layoutInCell="1" allowOverlap="1" wp14:anchorId="4CEA147F" wp14:editId="4B2130EA">
              <wp:simplePos x="0" y="0"/>
              <wp:positionH relativeFrom="margin">
                <wp:posOffset>-19050</wp:posOffset>
              </wp:positionH>
              <wp:positionV relativeFrom="page">
                <wp:posOffset>546735</wp:posOffset>
              </wp:positionV>
              <wp:extent cx="1605600" cy="320400"/>
              <wp:effectExtent l="0" t="0" r="0" b="3810"/>
              <wp:wrapNone/>
              <wp:docPr id="3" name="Pictur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0585757"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p w:rsidR="00623CAE" w:rsidRDefault="00623CAE" w14:paraId="1B05A9DA" w14:textId="7777777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623CAE" w:rsidP="00623CAE" w:rsidRDefault="002F1B7B" w14:paraId="0D283F5E" w14:textId="77777777">
    <w:pPr>
      <w:pStyle w:val="Topptekst"/>
    </w:pPr>
    <w:r>
      <w:rPr>
        <w:noProof/>
        <w:lang w:eastAsia="nb-NO"/>
      </w:rPr>
      <mc:AlternateContent>
        <mc:Choice Requires="wps">
          <w:drawing>
            <wp:anchor distT="0" distB="0" distL="114300" distR="114300" simplePos="0" relativeHeight="251658240" behindDoc="0" locked="0" layoutInCell="1" allowOverlap="1" wp14:anchorId="535E669C" wp14:editId="67935433">
              <wp:simplePos x="0" y="0"/>
              <wp:positionH relativeFrom="page">
                <wp:posOffset>215900</wp:posOffset>
              </wp:positionH>
              <wp:positionV relativeFrom="page">
                <wp:posOffset>3816350</wp:posOffset>
              </wp:positionV>
              <wp:extent cx="216000" cy="0"/>
              <wp:effectExtent l="0" t="0" r="31750" b="19050"/>
              <wp:wrapNone/>
              <wp:docPr id="1" name="Straight Connector 1"/>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14="http://schemas.microsoft.com/office/drawing/2010/main" xmlns:pic="http://schemas.openxmlformats.org/drawingml/2006/picture" xmlns:a="http://schemas.openxmlformats.org/drawingml/2006/main">
          <w:pict w14:anchorId="2D0BB624">
            <v:line id="Rett linje 1" style="position:absolute;z-index:25165824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88c9d0 [3204]" strokeweight=".5pt" from="17pt,300.5pt" to="34pt,300.5pt" w14:anchorId="39AB454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">
              <v:stroke joinstyle="miter"/>
              <w10:wrap anchorx="page" anchory="page"/>
            </v:line>
          </w:pict>
        </mc:Fallback>
      </mc:AlternateContent>
    </w:r>
    <w:r>
      <w:rPr>
        <w:noProof/>
        <w:lang w:eastAsia="nb-NO"/>
      </w:rPr>
      <w:t xml:space="preserve"> </w:t>
    </w:r>
    <w:r>
      <w:rPr>
        <w:noProof/>
        <w:lang w:eastAsia="nb-NO"/>
      </w:rPr>
      <w:drawing>
        <wp:anchor distT="0" distB="0" distL="114300" distR="114300" simplePos="0" relativeHeight="251658243" behindDoc="1" locked="0" layoutInCell="1" allowOverlap="1" wp14:anchorId="1A120717" wp14:editId="40A6B9AC">
          <wp:simplePos x="0" y="0"/>
          <wp:positionH relativeFrom="margin">
            <wp:posOffset>-19050</wp:posOffset>
          </wp:positionH>
          <wp:positionV relativeFrom="page">
            <wp:posOffset>546735</wp:posOffset>
          </wp:positionV>
          <wp:extent cx="1605600" cy="320400"/>
          <wp:effectExtent l="0" t="0" r="0" b="3810"/>
          <wp:wrapNone/>
          <wp:docPr id="5" name="Pictur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01745"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623CAE" w:rsidP="00623CAE" w:rsidRDefault="00623CAE" w14:paraId="5C13B5FD" w14:textId="77777777">
    <w:pPr>
      <w:pStyle w:val="Topptekst"/>
    </w:pPr>
  </w:p>
  <w:p w:rsidRPr="009B644A" w:rsidR="00623CAE" w:rsidP="00623CAE" w:rsidRDefault="00623CAE" w14:paraId="7B3997A1" w14:textId="77777777">
    <w:pPr>
      <w:pStyle w:val="Bunn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hint="default" w:ascii="Arial" w:hAnsi="Arial"/>
        <w:b w:val="0"/>
        <w:i w:val="0"/>
        <w:sz w:val="22"/>
      </w:rPr>
    </w:lvl>
    <w:lvl w:ilvl="1">
      <w:start w:val="1"/>
      <w:numFmt w:val="decimal"/>
      <w:lvlText w:val="%1.%2"/>
      <w:lvlJc w:val="left"/>
      <w:pPr>
        <w:tabs>
          <w:tab w:val="num" w:pos="576"/>
        </w:tabs>
        <w:ind w:left="576" w:hanging="576"/>
      </w:pPr>
      <w:rPr>
        <w:rFonts w:hint="default" w:ascii="Arial" w:hAnsi="Arial"/>
        <w:b w:val="0"/>
        <w:i w:val="0"/>
        <w:sz w:val="22"/>
      </w:rPr>
    </w:lvl>
    <w:lvl w:ilvl="2">
      <w:start w:val="1"/>
      <w:numFmt w:val="decimal"/>
      <w:lvlText w:val="%1.%2.%3"/>
      <w:lvlJc w:val="left"/>
      <w:pPr>
        <w:tabs>
          <w:tab w:val="num" w:pos="720"/>
        </w:tabs>
        <w:ind w:left="720" w:hanging="720"/>
      </w:pPr>
      <w:rPr>
        <w:rFonts w:hint="default" w:ascii="Arial" w:hAnsi="Arial"/>
        <w:b w:val="0"/>
        <w:i w:val="0"/>
        <w:sz w:val="22"/>
      </w:rPr>
    </w:lvl>
    <w:lvl w:ilvl="3">
      <w:start w:val="1"/>
      <w:numFmt w:val="decimal"/>
      <w:lvlText w:val="%1.%3.%2.%4"/>
      <w:lvlJc w:val="left"/>
      <w:pPr>
        <w:tabs>
          <w:tab w:val="num" w:pos="864"/>
        </w:tabs>
        <w:ind w:left="864" w:hanging="864"/>
      </w:pPr>
      <w:rPr>
        <w:rFonts w:hint="default" w:ascii="Arial" w:hAnsi="Arial"/>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8601FA"/>
    <w:multiLevelType w:val="multilevel"/>
    <w:tmpl w:val="305A57C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2" w15:restartNumberingAfterBreak="0">
    <w:nsid w:val="03C436F3"/>
    <w:multiLevelType w:val="multilevel"/>
    <w:tmpl w:val="9D00A4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4387F98"/>
    <w:multiLevelType w:val="hybridMultilevel"/>
    <w:tmpl w:val="7EAC1FF2"/>
    <w:lvl w:ilvl="0" w:tplc="F3C45AFE">
      <w:start w:val="1"/>
      <w:numFmt w:val="bullet"/>
      <w:lvlText w:val="•"/>
      <w:lvlJc w:val="left"/>
      <w:pPr>
        <w:tabs>
          <w:tab w:val="num" w:pos="360"/>
        </w:tabs>
        <w:ind w:left="360" w:hanging="360"/>
      </w:pPr>
      <w:rPr>
        <w:rFonts w:hint="default" w:ascii="Arial" w:hAnsi="Arial"/>
      </w:rPr>
    </w:lvl>
    <w:lvl w:ilvl="1" w:tplc="576A08C0" w:tentative="1">
      <w:start w:val="1"/>
      <w:numFmt w:val="bullet"/>
      <w:lvlText w:val="•"/>
      <w:lvlJc w:val="left"/>
      <w:pPr>
        <w:tabs>
          <w:tab w:val="num" w:pos="1080"/>
        </w:tabs>
        <w:ind w:left="1080" w:hanging="360"/>
      </w:pPr>
      <w:rPr>
        <w:rFonts w:hint="default" w:ascii="Arial" w:hAnsi="Arial"/>
      </w:rPr>
    </w:lvl>
    <w:lvl w:ilvl="2" w:tplc="077EA5E0" w:tentative="1">
      <w:start w:val="1"/>
      <w:numFmt w:val="bullet"/>
      <w:lvlText w:val="•"/>
      <w:lvlJc w:val="left"/>
      <w:pPr>
        <w:tabs>
          <w:tab w:val="num" w:pos="1800"/>
        </w:tabs>
        <w:ind w:left="1800" w:hanging="360"/>
      </w:pPr>
      <w:rPr>
        <w:rFonts w:hint="default" w:ascii="Arial" w:hAnsi="Arial"/>
      </w:rPr>
    </w:lvl>
    <w:lvl w:ilvl="3" w:tplc="F634C406" w:tentative="1">
      <w:start w:val="1"/>
      <w:numFmt w:val="bullet"/>
      <w:lvlText w:val="•"/>
      <w:lvlJc w:val="left"/>
      <w:pPr>
        <w:tabs>
          <w:tab w:val="num" w:pos="2520"/>
        </w:tabs>
        <w:ind w:left="2520" w:hanging="360"/>
      </w:pPr>
      <w:rPr>
        <w:rFonts w:hint="default" w:ascii="Arial" w:hAnsi="Arial"/>
      </w:rPr>
    </w:lvl>
    <w:lvl w:ilvl="4" w:tplc="B040310C" w:tentative="1">
      <w:start w:val="1"/>
      <w:numFmt w:val="bullet"/>
      <w:lvlText w:val="•"/>
      <w:lvlJc w:val="left"/>
      <w:pPr>
        <w:tabs>
          <w:tab w:val="num" w:pos="3240"/>
        </w:tabs>
        <w:ind w:left="3240" w:hanging="360"/>
      </w:pPr>
      <w:rPr>
        <w:rFonts w:hint="default" w:ascii="Arial" w:hAnsi="Arial"/>
      </w:rPr>
    </w:lvl>
    <w:lvl w:ilvl="5" w:tplc="ECE4A7DE" w:tentative="1">
      <w:start w:val="1"/>
      <w:numFmt w:val="bullet"/>
      <w:lvlText w:val="•"/>
      <w:lvlJc w:val="left"/>
      <w:pPr>
        <w:tabs>
          <w:tab w:val="num" w:pos="3960"/>
        </w:tabs>
        <w:ind w:left="3960" w:hanging="360"/>
      </w:pPr>
      <w:rPr>
        <w:rFonts w:hint="default" w:ascii="Arial" w:hAnsi="Arial"/>
      </w:rPr>
    </w:lvl>
    <w:lvl w:ilvl="6" w:tplc="6BCA98BE" w:tentative="1">
      <w:start w:val="1"/>
      <w:numFmt w:val="bullet"/>
      <w:lvlText w:val="•"/>
      <w:lvlJc w:val="left"/>
      <w:pPr>
        <w:tabs>
          <w:tab w:val="num" w:pos="4680"/>
        </w:tabs>
        <w:ind w:left="4680" w:hanging="360"/>
      </w:pPr>
      <w:rPr>
        <w:rFonts w:hint="default" w:ascii="Arial" w:hAnsi="Arial"/>
      </w:rPr>
    </w:lvl>
    <w:lvl w:ilvl="7" w:tplc="1A1624CA" w:tentative="1">
      <w:start w:val="1"/>
      <w:numFmt w:val="bullet"/>
      <w:lvlText w:val="•"/>
      <w:lvlJc w:val="left"/>
      <w:pPr>
        <w:tabs>
          <w:tab w:val="num" w:pos="5400"/>
        </w:tabs>
        <w:ind w:left="5400" w:hanging="360"/>
      </w:pPr>
      <w:rPr>
        <w:rFonts w:hint="default" w:ascii="Arial" w:hAnsi="Arial"/>
      </w:rPr>
    </w:lvl>
    <w:lvl w:ilvl="8" w:tplc="BD829984" w:tentative="1">
      <w:start w:val="1"/>
      <w:numFmt w:val="bullet"/>
      <w:lvlText w:val="•"/>
      <w:lvlJc w:val="left"/>
      <w:pPr>
        <w:tabs>
          <w:tab w:val="num" w:pos="6120"/>
        </w:tabs>
        <w:ind w:left="6120" w:hanging="360"/>
      </w:pPr>
      <w:rPr>
        <w:rFonts w:hint="default" w:ascii="Arial" w:hAnsi="Arial"/>
      </w:rPr>
    </w:lvl>
  </w:abstractNum>
  <w:abstractNum w:abstractNumId="4" w15:restartNumberingAfterBreak="0">
    <w:nsid w:val="08265181"/>
    <w:multiLevelType w:val="hybridMultilevel"/>
    <w:tmpl w:val="1E10C798"/>
    <w:lvl w:ilvl="0" w:tplc="1450A654">
      <w:start w:val="1"/>
      <w:numFmt w:val="bullet"/>
      <w:lvlText w:val="•"/>
      <w:lvlJc w:val="left"/>
      <w:pPr>
        <w:tabs>
          <w:tab w:val="num" w:pos="360"/>
        </w:tabs>
        <w:ind w:left="360" w:hanging="360"/>
      </w:pPr>
      <w:rPr>
        <w:rFonts w:hint="default" w:ascii="Arial" w:hAnsi="Arial"/>
      </w:rPr>
    </w:lvl>
    <w:lvl w:ilvl="1" w:tplc="665E8FF4" w:tentative="1">
      <w:start w:val="1"/>
      <w:numFmt w:val="bullet"/>
      <w:lvlText w:val="•"/>
      <w:lvlJc w:val="left"/>
      <w:pPr>
        <w:tabs>
          <w:tab w:val="num" w:pos="1080"/>
        </w:tabs>
        <w:ind w:left="1080" w:hanging="360"/>
      </w:pPr>
      <w:rPr>
        <w:rFonts w:hint="default" w:ascii="Arial" w:hAnsi="Arial"/>
      </w:rPr>
    </w:lvl>
    <w:lvl w:ilvl="2" w:tplc="FF180656" w:tentative="1">
      <w:start w:val="1"/>
      <w:numFmt w:val="bullet"/>
      <w:lvlText w:val="•"/>
      <w:lvlJc w:val="left"/>
      <w:pPr>
        <w:tabs>
          <w:tab w:val="num" w:pos="1800"/>
        </w:tabs>
        <w:ind w:left="1800" w:hanging="360"/>
      </w:pPr>
      <w:rPr>
        <w:rFonts w:hint="default" w:ascii="Arial" w:hAnsi="Arial"/>
      </w:rPr>
    </w:lvl>
    <w:lvl w:ilvl="3" w:tplc="4FE67D6C" w:tentative="1">
      <w:start w:val="1"/>
      <w:numFmt w:val="bullet"/>
      <w:lvlText w:val="•"/>
      <w:lvlJc w:val="left"/>
      <w:pPr>
        <w:tabs>
          <w:tab w:val="num" w:pos="2520"/>
        </w:tabs>
        <w:ind w:left="2520" w:hanging="360"/>
      </w:pPr>
      <w:rPr>
        <w:rFonts w:hint="default" w:ascii="Arial" w:hAnsi="Arial"/>
      </w:rPr>
    </w:lvl>
    <w:lvl w:ilvl="4" w:tplc="1B1EA942" w:tentative="1">
      <w:start w:val="1"/>
      <w:numFmt w:val="bullet"/>
      <w:lvlText w:val="•"/>
      <w:lvlJc w:val="left"/>
      <w:pPr>
        <w:tabs>
          <w:tab w:val="num" w:pos="3240"/>
        </w:tabs>
        <w:ind w:left="3240" w:hanging="360"/>
      </w:pPr>
      <w:rPr>
        <w:rFonts w:hint="default" w:ascii="Arial" w:hAnsi="Arial"/>
      </w:rPr>
    </w:lvl>
    <w:lvl w:ilvl="5" w:tplc="D0FCD640" w:tentative="1">
      <w:start w:val="1"/>
      <w:numFmt w:val="bullet"/>
      <w:lvlText w:val="•"/>
      <w:lvlJc w:val="left"/>
      <w:pPr>
        <w:tabs>
          <w:tab w:val="num" w:pos="3960"/>
        </w:tabs>
        <w:ind w:left="3960" w:hanging="360"/>
      </w:pPr>
      <w:rPr>
        <w:rFonts w:hint="default" w:ascii="Arial" w:hAnsi="Arial"/>
      </w:rPr>
    </w:lvl>
    <w:lvl w:ilvl="6" w:tplc="0C36D636" w:tentative="1">
      <w:start w:val="1"/>
      <w:numFmt w:val="bullet"/>
      <w:lvlText w:val="•"/>
      <w:lvlJc w:val="left"/>
      <w:pPr>
        <w:tabs>
          <w:tab w:val="num" w:pos="4680"/>
        </w:tabs>
        <w:ind w:left="4680" w:hanging="360"/>
      </w:pPr>
      <w:rPr>
        <w:rFonts w:hint="default" w:ascii="Arial" w:hAnsi="Arial"/>
      </w:rPr>
    </w:lvl>
    <w:lvl w:ilvl="7" w:tplc="5250221A" w:tentative="1">
      <w:start w:val="1"/>
      <w:numFmt w:val="bullet"/>
      <w:lvlText w:val="•"/>
      <w:lvlJc w:val="left"/>
      <w:pPr>
        <w:tabs>
          <w:tab w:val="num" w:pos="5400"/>
        </w:tabs>
        <w:ind w:left="5400" w:hanging="360"/>
      </w:pPr>
      <w:rPr>
        <w:rFonts w:hint="default" w:ascii="Arial" w:hAnsi="Arial"/>
      </w:rPr>
    </w:lvl>
    <w:lvl w:ilvl="8" w:tplc="8D9E6E3C" w:tentative="1">
      <w:start w:val="1"/>
      <w:numFmt w:val="bullet"/>
      <w:lvlText w:val="•"/>
      <w:lvlJc w:val="left"/>
      <w:pPr>
        <w:tabs>
          <w:tab w:val="num" w:pos="6120"/>
        </w:tabs>
        <w:ind w:left="6120" w:hanging="360"/>
      </w:pPr>
      <w:rPr>
        <w:rFonts w:hint="default" w:ascii="Arial" w:hAnsi="Arial"/>
      </w:rPr>
    </w:lvl>
  </w:abstractNum>
  <w:abstractNum w:abstractNumId="5" w15:restartNumberingAfterBreak="0">
    <w:nsid w:val="0CC33F2D"/>
    <w:multiLevelType w:val="hybridMultilevel"/>
    <w:tmpl w:val="A1B2A2B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0D773BF7"/>
    <w:multiLevelType w:val="singleLevel"/>
    <w:tmpl w:val="04140001"/>
    <w:lvl w:ilvl="0">
      <w:start w:val="1"/>
      <w:numFmt w:val="bullet"/>
      <w:lvlText w:val=""/>
      <w:lvlJc w:val="left"/>
      <w:pPr>
        <w:tabs>
          <w:tab w:val="num" w:pos="360"/>
        </w:tabs>
        <w:ind w:left="360" w:hanging="360"/>
      </w:pPr>
      <w:rPr>
        <w:rFonts w:hint="default" w:ascii="Symbol" w:hAnsi="Symbol"/>
      </w:rPr>
    </w:lvl>
  </w:abstractNum>
  <w:abstractNum w:abstractNumId="7" w15:restartNumberingAfterBreak="0">
    <w:nsid w:val="0E452D06"/>
    <w:multiLevelType w:val="multilevel"/>
    <w:tmpl w:val="F5B85EDA"/>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8" w15:restartNumberingAfterBreak="0">
    <w:nsid w:val="0E9A5289"/>
    <w:multiLevelType w:val="hybridMultilevel"/>
    <w:tmpl w:val="3918D3A8"/>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9" w15:restartNumberingAfterBreak="0">
    <w:nsid w:val="109B32D8"/>
    <w:multiLevelType w:val="singleLevel"/>
    <w:tmpl w:val="04140001"/>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15E226DA"/>
    <w:multiLevelType w:val="hybridMultilevel"/>
    <w:tmpl w:val="64C2E34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1" w15:restartNumberingAfterBreak="0">
    <w:nsid w:val="1B8C7920"/>
    <w:multiLevelType w:val="multilevel"/>
    <w:tmpl w:val="1E0ACDC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1E7A5B76"/>
    <w:multiLevelType w:val="hybridMultilevel"/>
    <w:tmpl w:val="E94EEDAE"/>
    <w:lvl w:ilvl="0" w:tplc="23EA40A6">
      <w:start w:val="1"/>
      <w:numFmt w:val="bullet"/>
      <w:lvlText w:val="•"/>
      <w:lvlJc w:val="left"/>
      <w:pPr>
        <w:tabs>
          <w:tab w:val="num" w:pos="360"/>
        </w:tabs>
        <w:ind w:left="360" w:hanging="360"/>
      </w:pPr>
      <w:rPr>
        <w:rFonts w:hint="default" w:ascii="Arial" w:hAnsi="Arial"/>
      </w:rPr>
    </w:lvl>
    <w:lvl w:ilvl="1" w:tplc="B5B2EA1E" w:tentative="1">
      <w:start w:val="1"/>
      <w:numFmt w:val="bullet"/>
      <w:lvlText w:val="•"/>
      <w:lvlJc w:val="left"/>
      <w:pPr>
        <w:tabs>
          <w:tab w:val="num" w:pos="1080"/>
        </w:tabs>
        <w:ind w:left="1080" w:hanging="360"/>
      </w:pPr>
      <w:rPr>
        <w:rFonts w:hint="default" w:ascii="Arial" w:hAnsi="Arial"/>
      </w:rPr>
    </w:lvl>
    <w:lvl w:ilvl="2" w:tplc="257ED89C" w:tentative="1">
      <w:start w:val="1"/>
      <w:numFmt w:val="bullet"/>
      <w:lvlText w:val="•"/>
      <w:lvlJc w:val="left"/>
      <w:pPr>
        <w:tabs>
          <w:tab w:val="num" w:pos="1800"/>
        </w:tabs>
        <w:ind w:left="1800" w:hanging="360"/>
      </w:pPr>
      <w:rPr>
        <w:rFonts w:hint="default" w:ascii="Arial" w:hAnsi="Arial"/>
      </w:rPr>
    </w:lvl>
    <w:lvl w:ilvl="3" w:tplc="6A4A1F3A" w:tentative="1">
      <w:start w:val="1"/>
      <w:numFmt w:val="bullet"/>
      <w:lvlText w:val="•"/>
      <w:lvlJc w:val="left"/>
      <w:pPr>
        <w:tabs>
          <w:tab w:val="num" w:pos="2520"/>
        </w:tabs>
        <w:ind w:left="2520" w:hanging="360"/>
      </w:pPr>
      <w:rPr>
        <w:rFonts w:hint="default" w:ascii="Arial" w:hAnsi="Arial"/>
      </w:rPr>
    </w:lvl>
    <w:lvl w:ilvl="4" w:tplc="33B2C5DE" w:tentative="1">
      <w:start w:val="1"/>
      <w:numFmt w:val="bullet"/>
      <w:lvlText w:val="•"/>
      <w:lvlJc w:val="left"/>
      <w:pPr>
        <w:tabs>
          <w:tab w:val="num" w:pos="3240"/>
        </w:tabs>
        <w:ind w:left="3240" w:hanging="360"/>
      </w:pPr>
      <w:rPr>
        <w:rFonts w:hint="default" w:ascii="Arial" w:hAnsi="Arial"/>
      </w:rPr>
    </w:lvl>
    <w:lvl w:ilvl="5" w:tplc="8C728442" w:tentative="1">
      <w:start w:val="1"/>
      <w:numFmt w:val="bullet"/>
      <w:lvlText w:val="•"/>
      <w:lvlJc w:val="left"/>
      <w:pPr>
        <w:tabs>
          <w:tab w:val="num" w:pos="3960"/>
        </w:tabs>
        <w:ind w:left="3960" w:hanging="360"/>
      </w:pPr>
      <w:rPr>
        <w:rFonts w:hint="default" w:ascii="Arial" w:hAnsi="Arial"/>
      </w:rPr>
    </w:lvl>
    <w:lvl w:ilvl="6" w:tplc="60FCFCBC" w:tentative="1">
      <w:start w:val="1"/>
      <w:numFmt w:val="bullet"/>
      <w:lvlText w:val="•"/>
      <w:lvlJc w:val="left"/>
      <w:pPr>
        <w:tabs>
          <w:tab w:val="num" w:pos="4680"/>
        </w:tabs>
        <w:ind w:left="4680" w:hanging="360"/>
      </w:pPr>
      <w:rPr>
        <w:rFonts w:hint="default" w:ascii="Arial" w:hAnsi="Arial"/>
      </w:rPr>
    </w:lvl>
    <w:lvl w:ilvl="7" w:tplc="496646F4" w:tentative="1">
      <w:start w:val="1"/>
      <w:numFmt w:val="bullet"/>
      <w:lvlText w:val="•"/>
      <w:lvlJc w:val="left"/>
      <w:pPr>
        <w:tabs>
          <w:tab w:val="num" w:pos="5400"/>
        </w:tabs>
        <w:ind w:left="5400" w:hanging="360"/>
      </w:pPr>
      <w:rPr>
        <w:rFonts w:hint="default" w:ascii="Arial" w:hAnsi="Arial"/>
      </w:rPr>
    </w:lvl>
    <w:lvl w:ilvl="8" w:tplc="887ECA32" w:tentative="1">
      <w:start w:val="1"/>
      <w:numFmt w:val="bullet"/>
      <w:lvlText w:val="•"/>
      <w:lvlJc w:val="left"/>
      <w:pPr>
        <w:tabs>
          <w:tab w:val="num" w:pos="6120"/>
        </w:tabs>
        <w:ind w:left="6120" w:hanging="360"/>
      </w:pPr>
      <w:rPr>
        <w:rFonts w:hint="default" w:ascii="Arial" w:hAnsi="Arial"/>
      </w:rPr>
    </w:lvl>
  </w:abstractNum>
  <w:abstractNum w:abstractNumId="13" w15:restartNumberingAfterBreak="0">
    <w:nsid w:val="26943F58"/>
    <w:multiLevelType w:val="hybridMultilevel"/>
    <w:tmpl w:val="A16090D8"/>
    <w:lvl w:ilvl="0" w:tplc="B4FCAC00">
      <w:start w:val="1"/>
      <w:numFmt w:val="bullet"/>
      <w:lvlText w:val="•"/>
      <w:lvlJc w:val="left"/>
      <w:pPr>
        <w:tabs>
          <w:tab w:val="num" w:pos="360"/>
        </w:tabs>
        <w:ind w:left="360" w:hanging="360"/>
      </w:pPr>
      <w:rPr>
        <w:rFonts w:hint="default" w:ascii="Arial" w:hAnsi="Arial"/>
      </w:rPr>
    </w:lvl>
    <w:lvl w:ilvl="1" w:tplc="2626EF12" w:tentative="1">
      <w:start w:val="1"/>
      <w:numFmt w:val="bullet"/>
      <w:lvlText w:val="•"/>
      <w:lvlJc w:val="left"/>
      <w:pPr>
        <w:tabs>
          <w:tab w:val="num" w:pos="1080"/>
        </w:tabs>
        <w:ind w:left="1080" w:hanging="360"/>
      </w:pPr>
      <w:rPr>
        <w:rFonts w:hint="default" w:ascii="Arial" w:hAnsi="Arial"/>
      </w:rPr>
    </w:lvl>
    <w:lvl w:ilvl="2" w:tplc="433A876E" w:tentative="1">
      <w:start w:val="1"/>
      <w:numFmt w:val="bullet"/>
      <w:lvlText w:val="•"/>
      <w:lvlJc w:val="left"/>
      <w:pPr>
        <w:tabs>
          <w:tab w:val="num" w:pos="1800"/>
        </w:tabs>
        <w:ind w:left="1800" w:hanging="360"/>
      </w:pPr>
      <w:rPr>
        <w:rFonts w:hint="default" w:ascii="Arial" w:hAnsi="Arial"/>
      </w:rPr>
    </w:lvl>
    <w:lvl w:ilvl="3" w:tplc="2BAA72AA" w:tentative="1">
      <w:start w:val="1"/>
      <w:numFmt w:val="bullet"/>
      <w:lvlText w:val="•"/>
      <w:lvlJc w:val="left"/>
      <w:pPr>
        <w:tabs>
          <w:tab w:val="num" w:pos="2520"/>
        </w:tabs>
        <w:ind w:left="2520" w:hanging="360"/>
      </w:pPr>
      <w:rPr>
        <w:rFonts w:hint="default" w:ascii="Arial" w:hAnsi="Arial"/>
      </w:rPr>
    </w:lvl>
    <w:lvl w:ilvl="4" w:tplc="417E1398" w:tentative="1">
      <w:start w:val="1"/>
      <w:numFmt w:val="bullet"/>
      <w:lvlText w:val="•"/>
      <w:lvlJc w:val="left"/>
      <w:pPr>
        <w:tabs>
          <w:tab w:val="num" w:pos="3240"/>
        </w:tabs>
        <w:ind w:left="3240" w:hanging="360"/>
      </w:pPr>
      <w:rPr>
        <w:rFonts w:hint="default" w:ascii="Arial" w:hAnsi="Arial"/>
      </w:rPr>
    </w:lvl>
    <w:lvl w:ilvl="5" w:tplc="280CBA2E" w:tentative="1">
      <w:start w:val="1"/>
      <w:numFmt w:val="bullet"/>
      <w:lvlText w:val="•"/>
      <w:lvlJc w:val="left"/>
      <w:pPr>
        <w:tabs>
          <w:tab w:val="num" w:pos="3960"/>
        </w:tabs>
        <w:ind w:left="3960" w:hanging="360"/>
      </w:pPr>
      <w:rPr>
        <w:rFonts w:hint="default" w:ascii="Arial" w:hAnsi="Arial"/>
      </w:rPr>
    </w:lvl>
    <w:lvl w:ilvl="6" w:tplc="FA5C56EC" w:tentative="1">
      <w:start w:val="1"/>
      <w:numFmt w:val="bullet"/>
      <w:lvlText w:val="•"/>
      <w:lvlJc w:val="left"/>
      <w:pPr>
        <w:tabs>
          <w:tab w:val="num" w:pos="4680"/>
        </w:tabs>
        <w:ind w:left="4680" w:hanging="360"/>
      </w:pPr>
      <w:rPr>
        <w:rFonts w:hint="default" w:ascii="Arial" w:hAnsi="Arial"/>
      </w:rPr>
    </w:lvl>
    <w:lvl w:ilvl="7" w:tplc="324C160A" w:tentative="1">
      <w:start w:val="1"/>
      <w:numFmt w:val="bullet"/>
      <w:lvlText w:val="•"/>
      <w:lvlJc w:val="left"/>
      <w:pPr>
        <w:tabs>
          <w:tab w:val="num" w:pos="5400"/>
        </w:tabs>
        <w:ind w:left="5400" w:hanging="360"/>
      </w:pPr>
      <w:rPr>
        <w:rFonts w:hint="default" w:ascii="Arial" w:hAnsi="Arial"/>
      </w:rPr>
    </w:lvl>
    <w:lvl w:ilvl="8" w:tplc="D228F2D6" w:tentative="1">
      <w:start w:val="1"/>
      <w:numFmt w:val="bullet"/>
      <w:lvlText w:val="•"/>
      <w:lvlJc w:val="left"/>
      <w:pPr>
        <w:tabs>
          <w:tab w:val="num" w:pos="6120"/>
        </w:tabs>
        <w:ind w:left="6120" w:hanging="360"/>
      </w:pPr>
      <w:rPr>
        <w:rFonts w:hint="default" w:ascii="Arial" w:hAnsi="Arial"/>
      </w:rPr>
    </w:lvl>
  </w:abstractNum>
  <w:abstractNum w:abstractNumId="14" w15:restartNumberingAfterBreak="0">
    <w:nsid w:val="291F4786"/>
    <w:multiLevelType w:val="hybridMultilevel"/>
    <w:tmpl w:val="56EAC0D6"/>
    <w:lvl w:ilvl="0" w:tplc="7E7AB60A">
      <w:start w:val="1"/>
      <w:numFmt w:val="bullet"/>
      <w:lvlText w:val="•"/>
      <w:lvlJc w:val="left"/>
      <w:pPr>
        <w:tabs>
          <w:tab w:val="num" w:pos="360"/>
        </w:tabs>
        <w:ind w:left="360" w:hanging="360"/>
      </w:pPr>
      <w:rPr>
        <w:rFonts w:hint="default" w:ascii="Arial" w:hAnsi="Arial"/>
      </w:rPr>
    </w:lvl>
    <w:lvl w:ilvl="1" w:tplc="1188CA16" w:tentative="1">
      <w:start w:val="1"/>
      <w:numFmt w:val="bullet"/>
      <w:lvlText w:val="•"/>
      <w:lvlJc w:val="left"/>
      <w:pPr>
        <w:tabs>
          <w:tab w:val="num" w:pos="1080"/>
        </w:tabs>
        <w:ind w:left="1080" w:hanging="360"/>
      </w:pPr>
      <w:rPr>
        <w:rFonts w:hint="default" w:ascii="Arial" w:hAnsi="Arial"/>
      </w:rPr>
    </w:lvl>
    <w:lvl w:ilvl="2" w:tplc="565A11EE" w:tentative="1">
      <w:start w:val="1"/>
      <w:numFmt w:val="bullet"/>
      <w:lvlText w:val="•"/>
      <w:lvlJc w:val="left"/>
      <w:pPr>
        <w:tabs>
          <w:tab w:val="num" w:pos="1800"/>
        </w:tabs>
        <w:ind w:left="1800" w:hanging="360"/>
      </w:pPr>
      <w:rPr>
        <w:rFonts w:hint="default" w:ascii="Arial" w:hAnsi="Arial"/>
      </w:rPr>
    </w:lvl>
    <w:lvl w:ilvl="3" w:tplc="3898B146" w:tentative="1">
      <w:start w:val="1"/>
      <w:numFmt w:val="bullet"/>
      <w:lvlText w:val="•"/>
      <w:lvlJc w:val="left"/>
      <w:pPr>
        <w:tabs>
          <w:tab w:val="num" w:pos="2520"/>
        </w:tabs>
        <w:ind w:left="2520" w:hanging="360"/>
      </w:pPr>
      <w:rPr>
        <w:rFonts w:hint="default" w:ascii="Arial" w:hAnsi="Arial"/>
      </w:rPr>
    </w:lvl>
    <w:lvl w:ilvl="4" w:tplc="449680C0" w:tentative="1">
      <w:start w:val="1"/>
      <w:numFmt w:val="bullet"/>
      <w:lvlText w:val="•"/>
      <w:lvlJc w:val="left"/>
      <w:pPr>
        <w:tabs>
          <w:tab w:val="num" w:pos="3240"/>
        </w:tabs>
        <w:ind w:left="3240" w:hanging="360"/>
      </w:pPr>
      <w:rPr>
        <w:rFonts w:hint="default" w:ascii="Arial" w:hAnsi="Arial"/>
      </w:rPr>
    </w:lvl>
    <w:lvl w:ilvl="5" w:tplc="B2420942" w:tentative="1">
      <w:start w:val="1"/>
      <w:numFmt w:val="bullet"/>
      <w:lvlText w:val="•"/>
      <w:lvlJc w:val="left"/>
      <w:pPr>
        <w:tabs>
          <w:tab w:val="num" w:pos="3960"/>
        </w:tabs>
        <w:ind w:left="3960" w:hanging="360"/>
      </w:pPr>
      <w:rPr>
        <w:rFonts w:hint="default" w:ascii="Arial" w:hAnsi="Arial"/>
      </w:rPr>
    </w:lvl>
    <w:lvl w:ilvl="6" w:tplc="A04C1652" w:tentative="1">
      <w:start w:val="1"/>
      <w:numFmt w:val="bullet"/>
      <w:lvlText w:val="•"/>
      <w:lvlJc w:val="left"/>
      <w:pPr>
        <w:tabs>
          <w:tab w:val="num" w:pos="4680"/>
        </w:tabs>
        <w:ind w:left="4680" w:hanging="360"/>
      </w:pPr>
      <w:rPr>
        <w:rFonts w:hint="default" w:ascii="Arial" w:hAnsi="Arial"/>
      </w:rPr>
    </w:lvl>
    <w:lvl w:ilvl="7" w:tplc="94920D52" w:tentative="1">
      <w:start w:val="1"/>
      <w:numFmt w:val="bullet"/>
      <w:lvlText w:val="•"/>
      <w:lvlJc w:val="left"/>
      <w:pPr>
        <w:tabs>
          <w:tab w:val="num" w:pos="5400"/>
        </w:tabs>
        <w:ind w:left="5400" w:hanging="360"/>
      </w:pPr>
      <w:rPr>
        <w:rFonts w:hint="default" w:ascii="Arial" w:hAnsi="Arial"/>
      </w:rPr>
    </w:lvl>
    <w:lvl w:ilvl="8" w:tplc="89062D68" w:tentative="1">
      <w:start w:val="1"/>
      <w:numFmt w:val="bullet"/>
      <w:lvlText w:val="•"/>
      <w:lvlJc w:val="left"/>
      <w:pPr>
        <w:tabs>
          <w:tab w:val="num" w:pos="6120"/>
        </w:tabs>
        <w:ind w:left="6120" w:hanging="360"/>
      </w:pPr>
      <w:rPr>
        <w:rFonts w:hint="default" w:ascii="Arial" w:hAnsi="Arial"/>
      </w:rPr>
    </w:lvl>
  </w:abstractNum>
  <w:abstractNum w:abstractNumId="15" w15:restartNumberingAfterBreak="0">
    <w:nsid w:val="29525BFB"/>
    <w:multiLevelType w:val="hybridMultilevel"/>
    <w:tmpl w:val="81644904"/>
    <w:lvl w:ilvl="0" w:tplc="04140001">
      <w:start w:val="1"/>
      <w:numFmt w:val="bullet"/>
      <w:lvlText w:val=""/>
      <w:lvlJc w:val="left"/>
      <w:pPr>
        <w:ind w:left="720" w:hanging="360"/>
      </w:pPr>
      <w:rPr>
        <w:rFonts w:hint="default" w:ascii="Symbol" w:hAnsi="Symbol"/>
      </w:rPr>
    </w:lvl>
    <w:lvl w:ilvl="1" w:tplc="04140003">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6" w15:restartNumberingAfterBreak="0">
    <w:nsid w:val="31CD4E22"/>
    <w:multiLevelType w:val="hybridMultilevel"/>
    <w:tmpl w:val="61545FE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7" w15:restartNumberingAfterBreak="0">
    <w:nsid w:val="338F4423"/>
    <w:multiLevelType w:val="singleLevel"/>
    <w:tmpl w:val="04140001"/>
    <w:lvl w:ilvl="0">
      <w:start w:val="1"/>
      <w:numFmt w:val="bullet"/>
      <w:lvlText w:val=""/>
      <w:lvlJc w:val="left"/>
      <w:pPr>
        <w:tabs>
          <w:tab w:val="num" w:pos="360"/>
        </w:tabs>
        <w:ind w:left="360" w:hanging="360"/>
      </w:pPr>
      <w:rPr>
        <w:rFonts w:hint="default" w:ascii="Symbol" w:hAnsi="Symbol"/>
      </w:rPr>
    </w:lvl>
  </w:abstractNum>
  <w:abstractNum w:abstractNumId="18" w15:restartNumberingAfterBreak="0">
    <w:nsid w:val="363F484F"/>
    <w:multiLevelType w:val="hybridMultilevel"/>
    <w:tmpl w:val="644AF954"/>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ADE150B"/>
    <w:multiLevelType w:val="hybridMultilevel"/>
    <w:tmpl w:val="09DC8544"/>
    <w:lvl w:ilvl="0" w:tplc="5E5C515E">
      <w:start w:val="1"/>
      <w:numFmt w:val="bullet"/>
      <w:pStyle w:val="Brdtekst3"/>
      <w:lvlText w:val=""/>
      <w:lvlJc w:val="left"/>
      <w:pPr>
        <w:tabs>
          <w:tab w:val="num" w:pos="1287"/>
        </w:tabs>
        <w:ind w:left="1287" w:hanging="360"/>
      </w:pPr>
      <w:rPr>
        <w:rFonts w:hint="default" w:ascii="Symbol" w:hAnsi="Symbol"/>
      </w:rPr>
    </w:lvl>
    <w:lvl w:ilvl="1" w:tplc="04140003">
      <w:start w:val="1"/>
      <w:numFmt w:val="bullet"/>
      <w:lvlText w:val="o"/>
      <w:lvlJc w:val="left"/>
      <w:pPr>
        <w:tabs>
          <w:tab w:val="num" w:pos="2007"/>
        </w:tabs>
        <w:ind w:left="2007" w:hanging="360"/>
      </w:pPr>
      <w:rPr>
        <w:rFonts w:hint="default" w:ascii="Courier New" w:hAnsi="Courier New"/>
      </w:rPr>
    </w:lvl>
    <w:lvl w:ilvl="2" w:tplc="04140005" w:tentative="1">
      <w:start w:val="1"/>
      <w:numFmt w:val="bullet"/>
      <w:lvlText w:val=""/>
      <w:lvlJc w:val="left"/>
      <w:pPr>
        <w:tabs>
          <w:tab w:val="num" w:pos="2727"/>
        </w:tabs>
        <w:ind w:left="2727" w:hanging="360"/>
      </w:pPr>
      <w:rPr>
        <w:rFonts w:hint="default" w:ascii="Wingdings" w:hAnsi="Wingdings"/>
      </w:rPr>
    </w:lvl>
    <w:lvl w:ilvl="3" w:tplc="04140001" w:tentative="1">
      <w:start w:val="1"/>
      <w:numFmt w:val="bullet"/>
      <w:lvlText w:val=""/>
      <w:lvlJc w:val="left"/>
      <w:pPr>
        <w:tabs>
          <w:tab w:val="num" w:pos="3447"/>
        </w:tabs>
        <w:ind w:left="3447" w:hanging="360"/>
      </w:pPr>
      <w:rPr>
        <w:rFonts w:hint="default" w:ascii="Symbol" w:hAnsi="Symbol"/>
      </w:rPr>
    </w:lvl>
    <w:lvl w:ilvl="4" w:tplc="04140003" w:tentative="1">
      <w:start w:val="1"/>
      <w:numFmt w:val="bullet"/>
      <w:lvlText w:val="o"/>
      <w:lvlJc w:val="left"/>
      <w:pPr>
        <w:tabs>
          <w:tab w:val="num" w:pos="4167"/>
        </w:tabs>
        <w:ind w:left="4167" w:hanging="360"/>
      </w:pPr>
      <w:rPr>
        <w:rFonts w:hint="default" w:ascii="Courier New" w:hAnsi="Courier New"/>
      </w:rPr>
    </w:lvl>
    <w:lvl w:ilvl="5" w:tplc="04140005" w:tentative="1">
      <w:start w:val="1"/>
      <w:numFmt w:val="bullet"/>
      <w:lvlText w:val=""/>
      <w:lvlJc w:val="left"/>
      <w:pPr>
        <w:tabs>
          <w:tab w:val="num" w:pos="4887"/>
        </w:tabs>
        <w:ind w:left="4887" w:hanging="360"/>
      </w:pPr>
      <w:rPr>
        <w:rFonts w:hint="default" w:ascii="Wingdings" w:hAnsi="Wingdings"/>
      </w:rPr>
    </w:lvl>
    <w:lvl w:ilvl="6" w:tplc="04140001" w:tentative="1">
      <w:start w:val="1"/>
      <w:numFmt w:val="bullet"/>
      <w:lvlText w:val=""/>
      <w:lvlJc w:val="left"/>
      <w:pPr>
        <w:tabs>
          <w:tab w:val="num" w:pos="5607"/>
        </w:tabs>
        <w:ind w:left="5607" w:hanging="360"/>
      </w:pPr>
      <w:rPr>
        <w:rFonts w:hint="default" w:ascii="Symbol" w:hAnsi="Symbol"/>
      </w:rPr>
    </w:lvl>
    <w:lvl w:ilvl="7" w:tplc="04140003" w:tentative="1">
      <w:start w:val="1"/>
      <w:numFmt w:val="bullet"/>
      <w:lvlText w:val="o"/>
      <w:lvlJc w:val="left"/>
      <w:pPr>
        <w:tabs>
          <w:tab w:val="num" w:pos="6327"/>
        </w:tabs>
        <w:ind w:left="6327" w:hanging="360"/>
      </w:pPr>
      <w:rPr>
        <w:rFonts w:hint="default" w:ascii="Courier New" w:hAnsi="Courier New"/>
      </w:rPr>
    </w:lvl>
    <w:lvl w:ilvl="8" w:tplc="04140005" w:tentative="1">
      <w:start w:val="1"/>
      <w:numFmt w:val="bullet"/>
      <w:lvlText w:val=""/>
      <w:lvlJc w:val="left"/>
      <w:pPr>
        <w:tabs>
          <w:tab w:val="num" w:pos="7047"/>
        </w:tabs>
        <w:ind w:left="7047" w:hanging="360"/>
      </w:pPr>
      <w:rPr>
        <w:rFonts w:hint="default" w:ascii="Wingdings" w:hAnsi="Wingdings"/>
      </w:rPr>
    </w:lvl>
  </w:abstractNum>
  <w:abstractNum w:abstractNumId="20" w15:restartNumberingAfterBreak="0">
    <w:nsid w:val="3BF03040"/>
    <w:multiLevelType w:val="hybridMultilevel"/>
    <w:tmpl w:val="FFFFFFFF"/>
    <w:lvl w:ilvl="0" w:tplc="99BC71B0">
      <w:start w:val="2"/>
      <w:numFmt w:val="lowerLetter"/>
      <w:lvlText w:val="%1)"/>
      <w:lvlJc w:val="left"/>
      <w:pPr>
        <w:ind w:left="720" w:hanging="360"/>
      </w:pPr>
    </w:lvl>
    <w:lvl w:ilvl="1" w:tplc="CE729EB0">
      <w:start w:val="1"/>
      <w:numFmt w:val="lowerLetter"/>
      <w:lvlText w:val="%2."/>
      <w:lvlJc w:val="left"/>
      <w:pPr>
        <w:ind w:left="1440" w:hanging="360"/>
      </w:pPr>
    </w:lvl>
    <w:lvl w:ilvl="2" w:tplc="38CC7486">
      <w:start w:val="1"/>
      <w:numFmt w:val="lowerRoman"/>
      <w:lvlText w:val="%3."/>
      <w:lvlJc w:val="right"/>
      <w:pPr>
        <w:ind w:left="2160" w:hanging="180"/>
      </w:pPr>
    </w:lvl>
    <w:lvl w:ilvl="3" w:tplc="BD74ACC2">
      <w:start w:val="1"/>
      <w:numFmt w:val="decimal"/>
      <w:lvlText w:val="%4."/>
      <w:lvlJc w:val="left"/>
      <w:pPr>
        <w:ind w:left="2880" w:hanging="360"/>
      </w:pPr>
    </w:lvl>
    <w:lvl w:ilvl="4" w:tplc="3B34C04A">
      <w:start w:val="1"/>
      <w:numFmt w:val="lowerLetter"/>
      <w:lvlText w:val="%5."/>
      <w:lvlJc w:val="left"/>
      <w:pPr>
        <w:ind w:left="3600" w:hanging="360"/>
      </w:pPr>
    </w:lvl>
    <w:lvl w:ilvl="5" w:tplc="66A2C992">
      <w:start w:val="1"/>
      <w:numFmt w:val="lowerRoman"/>
      <w:lvlText w:val="%6."/>
      <w:lvlJc w:val="right"/>
      <w:pPr>
        <w:ind w:left="4320" w:hanging="180"/>
      </w:pPr>
    </w:lvl>
    <w:lvl w:ilvl="6" w:tplc="6B62FC86">
      <w:start w:val="1"/>
      <w:numFmt w:val="decimal"/>
      <w:lvlText w:val="%7."/>
      <w:lvlJc w:val="left"/>
      <w:pPr>
        <w:ind w:left="5040" w:hanging="360"/>
      </w:pPr>
    </w:lvl>
    <w:lvl w:ilvl="7" w:tplc="6D44257A">
      <w:start w:val="1"/>
      <w:numFmt w:val="lowerLetter"/>
      <w:lvlText w:val="%8."/>
      <w:lvlJc w:val="left"/>
      <w:pPr>
        <w:ind w:left="5760" w:hanging="360"/>
      </w:pPr>
    </w:lvl>
    <w:lvl w:ilvl="8" w:tplc="2A6E1D2E">
      <w:start w:val="1"/>
      <w:numFmt w:val="lowerRoman"/>
      <w:lvlText w:val="%9."/>
      <w:lvlJc w:val="right"/>
      <w:pPr>
        <w:ind w:left="6480" w:hanging="180"/>
      </w:pPr>
    </w:lvl>
  </w:abstractNum>
  <w:abstractNum w:abstractNumId="21" w15:restartNumberingAfterBreak="0">
    <w:nsid w:val="3DF06B46"/>
    <w:multiLevelType w:val="hybridMultilevel"/>
    <w:tmpl w:val="5C2A4AB6"/>
    <w:lvl w:ilvl="0" w:tplc="F40617C4">
      <w:start w:val="1"/>
      <w:numFmt w:val="bullet"/>
      <w:lvlText w:val="•"/>
      <w:lvlJc w:val="left"/>
      <w:pPr>
        <w:tabs>
          <w:tab w:val="num" w:pos="360"/>
        </w:tabs>
        <w:ind w:left="360" w:hanging="360"/>
      </w:pPr>
      <w:rPr>
        <w:rFonts w:hint="default" w:ascii="Arial" w:hAnsi="Arial"/>
      </w:rPr>
    </w:lvl>
    <w:lvl w:ilvl="1" w:tplc="08D2D8D4" w:tentative="1">
      <w:start w:val="1"/>
      <w:numFmt w:val="bullet"/>
      <w:lvlText w:val="•"/>
      <w:lvlJc w:val="left"/>
      <w:pPr>
        <w:tabs>
          <w:tab w:val="num" w:pos="1080"/>
        </w:tabs>
        <w:ind w:left="1080" w:hanging="360"/>
      </w:pPr>
      <w:rPr>
        <w:rFonts w:hint="default" w:ascii="Arial" w:hAnsi="Arial"/>
      </w:rPr>
    </w:lvl>
    <w:lvl w:ilvl="2" w:tplc="BB9CBEC2" w:tentative="1">
      <w:start w:val="1"/>
      <w:numFmt w:val="bullet"/>
      <w:lvlText w:val="•"/>
      <w:lvlJc w:val="left"/>
      <w:pPr>
        <w:tabs>
          <w:tab w:val="num" w:pos="1800"/>
        </w:tabs>
        <w:ind w:left="1800" w:hanging="360"/>
      </w:pPr>
      <w:rPr>
        <w:rFonts w:hint="default" w:ascii="Arial" w:hAnsi="Arial"/>
      </w:rPr>
    </w:lvl>
    <w:lvl w:ilvl="3" w:tplc="C7106C98" w:tentative="1">
      <w:start w:val="1"/>
      <w:numFmt w:val="bullet"/>
      <w:lvlText w:val="•"/>
      <w:lvlJc w:val="left"/>
      <w:pPr>
        <w:tabs>
          <w:tab w:val="num" w:pos="2520"/>
        </w:tabs>
        <w:ind w:left="2520" w:hanging="360"/>
      </w:pPr>
      <w:rPr>
        <w:rFonts w:hint="default" w:ascii="Arial" w:hAnsi="Arial"/>
      </w:rPr>
    </w:lvl>
    <w:lvl w:ilvl="4" w:tplc="93E8B366" w:tentative="1">
      <w:start w:val="1"/>
      <w:numFmt w:val="bullet"/>
      <w:lvlText w:val="•"/>
      <w:lvlJc w:val="left"/>
      <w:pPr>
        <w:tabs>
          <w:tab w:val="num" w:pos="3240"/>
        </w:tabs>
        <w:ind w:left="3240" w:hanging="360"/>
      </w:pPr>
      <w:rPr>
        <w:rFonts w:hint="default" w:ascii="Arial" w:hAnsi="Arial"/>
      </w:rPr>
    </w:lvl>
    <w:lvl w:ilvl="5" w:tplc="F7785192" w:tentative="1">
      <w:start w:val="1"/>
      <w:numFmt w:val="bullet"/>
      <w:lvlText w:val="•"/>
      <w:lvlJc w:val="left"/>
      <w:pPr>
        <w:tabs>
          <w:tab w:val="num" w:pos="3960"/>
        </w:tabs>
        <w:ind w:left="3960" w:hanging="360"/>
      </w:pPr>
      <w:rPr>
        <w:rFonts w:hint="default" w:ascii="Arial" w:hAnsi="Arial"/>
      </w:rPr>
    </w:lvl>
    <w:lvl w:ilvl="6" w:tplc="C7D608E4" w:tentative="1">
      <w:start w:val="1"/>
      <w:numFmt w:val="bullet"/>
      <w:lvlText w:val="•"/>
      <w:lvlJc w:val="left"/>
      <w:pPr>
        <w:tabs>
          <w:tab w:val="num" w:pos="4680"/>
        </w:tabs>
        <w:ind w:left="4680" w:hanging="360"/>
      </w:pPr>
      <w:rPr>
        <w:rFonts w:hint="default" w:ascii="Arial" w:hAnsi="Arial"/>
      </w:rPr>
    </w:lvl>
    <w:lvl w:ilvl="7" w:tplc="58E01316" w:tentative="1">
      <w:start w:val="1"/>
      <w:numFmt w:val="bullet"/>
      <w:lvlText w:val="•"/>
      <w:lvlJc w:val="left"/>
      <w:pPr>
        <w:tabs>
          <w:tab w:val="num" w:pos="5400"/>
        </w:tabs>
        <w:ind w:left="5400" w:hanging="360"/>
      </w:pPr>
      <w:rPr>
        <w:rFonts w:hint="default" w:ascii="Arial" w:hAnsi="Arial"/>
      </w:rPr>
    </w:lvl>
    <w:lvl w:ilvl="8" w:tplc="A0C072D6" w:tentative="1">
      <w:start w:val="1"/>
      <w:numFmt w:val="bullet"/>
      <w:lvlText w:val="•"/>
      <w:lvlJc w:val="left"/>
      <w:pPr>
        <w:tabs>
          <w:tab w:val="num" w:pos="6120"/>
        </w:tabs>
        <w:ind w:left="6120" w:hanging="360"/>
      </w:pPr>
      <w:rPr>
        <w:rFonts w:hint="default" w:ascii="Arial" w:hAnsi="Arial"/>
      </w:rPr>
    </w:lvl>
  </w:abstractNum>
  <w:abstractNum w:abstractNumId="22" w15:restartNumberingAfterBreak="0">
    <w:nsid w:val="408D31AD"/>
    <w:multiLevelType w:val="hybridMultilevel"/>
    <w:tmpl w:val="E4622D5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3"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hint="default" w:ascii="Symbol" w:hAnsi="Symbol"/>
      </w:rPr>
    </w:lvl>
  </w:abstractNum>
  <w:abstractNum w:abstractNumId="24" w15:restartNumberingAfterBreak="0">
    <w:nsid w:val="45230D4B"/>
    <w:multiLevelType w:val="hybridMultilevel"/>
    <w:tmpl w:val="46988694"/>
    <w:lvl w:ilvl="0" w:tplc="0792BDEE">
      <w:start w:val="1"/>
      <w:numFmt w:val="bullet"/>
      <w:pStyle w:val="Listeavsnitt"/>
      <w:lvlText w:val=""/>
      <w:lvlJc w:val="left"/>
      <w:pPr>
        <w:ind w:left="1440" w:hanging="360"/>
      </w:pPr>
      <w:rPr>
        <w:rFonts w:hint="default" w:ascii="Symbol" w:hAnsi="Symbol"/>
        <w:color w:val="88C9D0" w:themeColor="accent1"/>
      </w:rPr>
    </w:lvl>
    <w:lvl w:ilvl="1" w:tplc="074C6B36" w:tentative="1">
      <w:start w:val="1"/>
      <w:numFmt w:val="bullet"/>
      <w:lvlText w:val="o"/>
      <w:lvlJc w:val="left"/>
      <w:pPr>
        <w:ind w:left="2160" w:hanging="360"/>
      </w:pPr>
      <w:rPr>
        <w:rFonts w:hint="default" w:ascii="Courier New" w:hAnsi="Courier New" w:cs="Courier New"/>
      </w:rPr>
    </w:lvl>
    <w:lvl w:ilvl="2" w:tplc="7826BC10" w:tentative="1">
      <w:start w:val="1"/>
      <w:numFmt w:val="bullet"/>
      <w:lvlText w:val=""/>
      <w:lvlJc w:val="left"/>
      <w:pPr>
        <w:ind w:left="2880" w:hanging="360"/>
      </w:pPr>
      <w:rPr>
        <w:rFonts w:hint="default" w:ascii="Wingdings" w:hAnsi="Wingdings"/>
      </w:rPr>
    </w:lvl>
    <w:lvl w:ilvl="3" w:tplc="667ABA96" w:tentative="1">
      <w:start w:val="1"/>
      <w:numFmt w:val="bullet"/>
      <w:lvlText w:val=""/>
      <w:lvlJc w:val="left"/>
      <w:pPr>
        <w:ind w:left="3600" w:hanging="360"/>
      </w:pPr>
      <w:rPr>
        <w:rFonts w:hint="default" w:ascii="Symbol" w:hAnsi="Symbol"/>
      </w:rPr>
    </w:lvl>
    <w:lvl w:ilvl="4" w:tplc="95148478" w:tentative="1">
      <w:start w:val="1"/>
      <w:numFmt w:val="bullet"/>
      <w:lvlText w:val="o"/>
      <w:lvlJc w:val="left"/>
      <w:pPr>
        <w:ind w:left="4320" w:hanging="360"/>
      </w:pPr>
      <w:rPr>
        <w:rFonts w:hint="default" w:ascii="Courier New" w:hAnsi="Courier New" w:cs="Courier New"/>
      </w:rPr>
    </w:lvl>
    <w:lvl w:ilvl="5" w:tplc="6A24419A" w:tentative="1">
      <w:start w:val="1"/>
      <w:numFmt w:val="bullet"/>
      <w:lvlText w:val=""/>
      <w:lvlJc w:val="left"/>
      <w:pPr>
        <w:ind w:left="5040" w:hanging="360"/>
      </w:pPr>
      <w:rPr>
        <w:rFonts w:hint="default" w:ascii="Wingdings" w:hAnsi="Wingdings"/>
      </w:rPr>
    </w:lvl>
    <w:lvl w:ilvl="6" w:tplc="0B60BAEA" w:tentative="1">
      <w:start w:val="1"/>
      <w:numFmt w:val="bullet"/>
      <w:lvlText w:val=""/>
      <w:lvlJc w:val="left"/>
      <w:pPr>
        <w:ind w:left="5760" w:hanging="360"/>
      </w:pPr>
      <w:rPr>
        <w:rFonts w:hint="default" w:ascii="Symbol" w:hAnsi="Symbol"/>
      </w:rPr>
    </w:lvl>
    <w:lvl w:ilvl="7" w:tplc="184C7B28" w:tentative="1">
      <w:start w:val="1"/>
      <w:numFmt w:val="bullet"/>
      <w:lvlText w:val="o"/>
      <w:lvlJc w:val="left"/>
      <w:pPr>
        <w:ind w:left="6480" w:hanging="360"/>
      </w:pPr>
      <w:rPr>
        <w:rFonts w:hint="default" w:ascii="Courier New" w:hAnsi="Courier New" w:cs="Courier New"/>
      </w:rPr>
    </w:lvl>
    <w:lvl w:ilvl="8" w:tplc="5348497A" w:tentative="1">
      <w:start w:val="1"/>
      <w:numFmt w:val="bullet"/>
      <w:lvlText w:val=""/>
      <w:lvlJc w:val="left"/>
      <w:pPr>
        <w:ind w:left="7200" w:hanging="360"/>
      </w:pPr>
      <w:rPr>
        <w:rFonts w:hint="default" w:ascii="Wingdings" w:hAnsi="Wingdings"/>
      </w:rPr>
    </w:lvl>
  </w:abstractNum>
  <w:abstractNum w:abstractNumId="25" w15:restartNumberingAfterBreak="0">
    <w:nsid w:val="458E1793"/>
    <w:multiLevelType w:val="hybridMultilevel"/>
    <w:tmpl w:val="1B12E63A"/>
    <w:lvl w:ilvl="0" w:tplc="AB14B6E2">
      <w:start w:val="1"/>
      <w:numFmt w:val="decimal"/>
      <w:pStyle w:val="Overskrift2"/>
      <w:lvlText w:val="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483E4790"/>
    <w:multiLevelType w:val="hybridMultilevel"/>
    <w:tmpl w:val="3E6AD2C0"/>
    <w:lvl w:ilvl="0" w:tplc="04140001">
      <w:start w:val="1"/>
      <w:numFmt w:val="bullet"/>
      <w:lvlText w:val=""/>
      <w:lvlJc w:val="left"/>
      <w:pPr>
        <w:tabs>
          <w:tab w:val="num" w:pos="360"/>
        </w:tabs>
        <w:ind w:left="360" w:hanging="360"/>
      </w:pPr>
      <w:rPr>
        <w:rFonts w:hint="default" w:ascii="Symbol" w:hAnsi="Symbol"/>
      </w:rPr>
    </w:lvl>
    <w:lvl w:ilvl="1" w:tplc="04140003" w:tentative="1">
      <w:start w:val="1"/>
      <w:numFmt w:val="bullet"/>
      <w:lvlText w:val="o"/>
      <w:lvlJc w:val="left"/>
      <w:pPr>
        <w:tabs>
          <w:tab w:val="num" w:pos="1080"/>
        </w:tabs>
        <w:ind w:left="1080" w:hanging="360"/>
      </w:pPr>
      <w:rPr>
        <w:rFonts w:hint="default" w:ascii="Courier New" w:hAnsi="Courier New"/>
      </w:rPr>
    </w:lvl>
    <w:lvl w:ilvl="2" w:tplc="04140005" w:tentative="1">
      <w:start w:val="1"/>
      <w:numFmt w:val="bullet"/>
      <w:lvlText w:val=""/>
      <w:lvlJc w:val="left"/>
      <w:pPr>
        <w:tabs>
          <w:tab w:val="num" w:pos="1800"/>
        </w:tabs>
        <w:ind w:left="1800" w:hanging="360"/>
      </w:pPr>
      <w:rPr>
        <w:rFonts w:hint="default" w:ascii="Wingdings" w:hAnsi="Wingdings"/>
      </w:rPr>
    </w:lvl>
    <w:lvl w:ilvl="3" w:tplc="04140001" w:tentative="1">
      <w:start w:val="1"/>
      <w:numFmt w:val="bullet"/>
      <w:lvlText w:val=""/>
      <w:lvlJc w:val="left"/>
      <w:pPr>
        <w:tabs>
          <w:tab w:val="num" w:pos="2520"/>
        </w:tabs>
        <w:ind w:left="2520" w:hanging="360"/>
      </w:pPr>
      <w:rPr>
        <w:rFonts w:hint="default" w:ascii="Symbol" w:hAnsi="Symbol"/>
      </w:rPr>
    </w:lvl>
    <w:lvl w:ilvl="4" w:tplc="04140003" w:tentative="1">
      <w:start w:val="1"/>
      <w:numFmt w:val="bullet"/>
      <w:lvlText w:val="o"/>
      <w:lvlJc w:val="left"/>
      <w:pPr>
        <w:tabs>
          <w:tab w:val="num" w:pos="3240"/>
        </w:tabs>
        <w:ind w:left="3240" w:hanging="360"/>
      </w:pPr>
      <w:rPr>
        <w:rFonts w:hint="default" w:ascii="Courier New" w:hAnsi="Courier New"/>
      </w:rPr>
    </w:lvl>
    <w:lvl w:ilvl="5" w:tplc="04140005" w:tentative="1">
      <w:start w:val="1"/>
      <w:numFmt w:val="bullet"/>
      <w:lvlText w:val=""/>
      <w:lvlJc w:val="left"/>
      <w:pPr>
        <w:tabs>
          <w:tab w:val="num" w:pos="3960"/>
        </w:tabs>
        <w:ind w:left="3960" w:hanging="360"/>
      </w:pPr>
      <w:rPr>
        <w:rFonts w:hint="default" w:ascii="Wingdings" w:hAnsi="Wingdings"/>
      </w:rPr>
    </w:lvl>
    <w:lvl w:ilvl="6" w:tplc="04140001" w:tentative="1">
      <w:start w:val="1"/>
      <w:numFmt w:val="bullet"/>
      <w:lvlText w:val=""/>
      <w:lvlJc w:val="left"/>
      <w:pPr>
        <w:tabs>
          <w:tab w:val="num" w:pos="4680"/>
        </w:tabs>
        <w:ind w:left="4680" w:hanging="360"/>
      </w:pPr>
      <w:rPr>
        <w:rFonts w:hint="default" w:ascii="Symbol" w:hAnsi="Symbol"/>
      </w:rPr>
    </w:lvl>
    <w:lvl w:ilvl="7" w:tplc="04140003" w:tentative="1">
      <w:start w:val="1"/>
      <w:numFmt w:val="bullet"/>
      <w:lvlText w:val="o"/>
      <w:lvlJc w:val="left"/>
      <w:pPr>
        <w:tabs>
          <w:tab w:val="num" w:pos="5400"/>
        </w:tabs>
        <w:ind w:left="5400" w:hanging="360"/>
      </w:pPr>
      <w:rPr>
        <w:rFonts w:hint="default" w:ascii="Courier New" w:hAnsi="Courier New"/>
      </w:rPr>
    </w:lvl>
    <w:lvl w:ilvl="8" w:tplc="04140005" w:tentative="1">
      <w:start w:val="1"/>
      <w:numFmt w:val="bullet"/>
      <w:lvlText w:val=""/>
      <w:lvlJc w:val="left"/>
      <w:pPr>
        <w:tabs>
          <w:tab w:val="num" w:pos="6120"/>
        </w:tabs>
        <w:ind w:left="6120" w:hanging="360"/>
      </w:pPr>
      <w:rPr>
        <w:rFonts w:hint="default" w:ascii="Wingdings" w:hAnsi="Wingdings"/>
      </w:rPr>
    </w:lvl>
  </w:abstractNum>
  <w:abstractNum w:abstractNumId="27" w15:restartNumberingAfterBreak="0">
    <w:nsid w:val="49D4057E"/>
    <w:multiLevelType w:val="hybridMultilevel"/>
    <w:tmpl w:val="774893B8"/>
    <w:lvl w:ilvl="0" w:tplc="A02C628E">
      <w:start w:val="1"/>
      <w:numFmt w:val="bullet"/>
      <w:lvlText w:val=""/>
      <w:lvlJc w:val="left"/>
      <w:pPr>
        <w:ind w:left="360" w:hanging="360"/>
      </w:pPr>
      <w:rPr>
        <w:rFonts w:hint="default" w:ascii="Symbol" w:hAnsi="Symbol"/>
        <w:color w:val="147E88"/>
      </w:rPr>
    </w:lvl>
    <w:lvl w:ilvl="1" w:tplc="04140003">
      <w:start w:val="1"/>
      <w:numFmt w:val="bullet"/>
      <w:lvlText w:val="o"/>
      <w:lvlJc w:val="left"/>
      <w:pPr>
        <w:ind w:left="1080" w:hanging="360"/>
      </w:pPr>
      <w:rPr>
        <w:rFonts w:hint="default" w:ascii="Courier New" w:hAnsi="Courier New" w:cs="Courier New"/>
      </w:rPr>
    </w:lvl>
    <w:lvl w:ilvl="2" w:tplc="04140005" w:tentative="1">
      <w:start w:val="1"/>
      <w:numFmt w:val="bullet"/>
      <w:lvlText w:val=""/>
      <w:lvlJc w:val="left"/>
      <w:pPr>
        <w:ind w:left="1800" w:hanging="360"/>
      </w:pPr>
      <w:rPr>
        <w:rFonts w:hint="default" w:ascii="Wingdings" w:hAnsi="Wingdings"/>
      </w:rPr>
    </w:lvl>
    <w:lvl w:ilvl="3" w:tplc="04140001" w:tentative="1">
      <w:start w:val="1"/>
      <w:numFmt w:val="bullet"/>
      <w:lvlText w:val=""/>
      <w:lvlJc w:val="left"/>
      <w:pPr>
        <w:ind w:left="2520" w:hanging="360"/>
      </w:pPr>
      <w:rPr>
        <w:rFonts w:hint="default" w:ascii="Symbol" w:hAnsi="Symbol"/>
      </w:rPr>
    </w:lvl>
    <w:lvl w:ilvl="4" w:tplc="04140003" w:tentative="1">
      <w:start w:val="1"/>
      <w:numFmt w:val="bullet"/>
      <w:lvlText w:val="o"/>
      <w:lvlJc w:val="left"/>
      <w:pPr>
        <w:ind w:left="3240" w:hanging="360"/>
      </w:pPr>
      <w:rPr>
        <w:rFonts w:hint="default" w:ascii="Courier New" w:hAnsi="Courier New" w:cs="Courier New"/>
      </w:rPr>
    </w:lvl>
    <w:lvl w:ilvl="5" w:tplc="04140005" w:tentative="1">
      <w:start w:val="1"/>
      <w:numFmt w:val="bullet"/>
      <w:lvlText w:val=""/>
      <w:lvlJc w:val="left"/>
      <w:pPr>
        <w:ind w:left="3960" w:hanging="360"/>
      </w:pPr>
      <w:rPr>
        <w:rFonts w:hint="default" w:ascii="Wingdings" w:hAnsi="Wingdings"/>
      </w:rPr>
    </w:lvl>
    <w:lvl w:ilvl="6" w:tplc="04140001" w:tentative="1">
      <w:start w:val="1"/>
      <w:numFmt w:val="bullet"/>
      <w:lvlText w:val=""/>
      <w:lvlJc w:val="left"/>
      <w:pPr>
        <w:ind w:left="4680" w:hanging="360"/>
      </w:pPr>
      <w:rPr>
        <w:rFonts w:hint="default" w:ascii="Symbol" w:hAnsi="Symbol"/>
      </w:rPr>
    </w:lvl>
    <w:lvl w:ilvl="7" w:tplc="04140003" w:tentative="1">
      <w:start w:val="1"/>
      <w:numFmt w:val="bullet"/>
      <w:lvlText w:val="o"/>
      <w:lvlJc w:val="left"/>
      <w:pPr>
        <w:ind w:left="5400" w:hanging="360"/>
      </w:pPr>
      <w:rPr>
        <w:rFonts w:hint="default" w:ascii="Courier New" w:hAnsi="Courier New" w:cs="Courier New"/>
      </w:rPr>
    </w:lvl>
    <w:lvl w:ilvl="8" w:tplc="04140005" w:tentative="1">
      <w:start w:val="1"/>
      <w:numFmt w:val="bullet"/>
      <w:lvlText w:val=""/>
      <w:lvlJc w:val="left"/>
      <w:pPr>
        <w:ind w:left="6120" w:hanging="360"/>
      </w:pPr>
      <w:rPr>
        <w:rFonts w:hint="default" w:ascii="Wingdings" w:hAnsi="Wingdings"/>
      </w:rPr>
    </w:lvl>
  </w:abstractNum>
  <w:abstractNum w:abstractNumId="28" w15:restartNumberingAfterBreak="0">
    <w:nsid w:val="4C1A526F"/>
    <w:multiLevelType w:val="multilevel"/>
    <w:tmpl w:val="7E8EA7C0"/>
    <w:lvl w:ilvl="0">
      <w:start w:val="1"/>
      <w:numFmt w:val="decimal"/>
      <w:lvlText w:val="%1"/>
      <w:lvlJc w:val="left"/>
      <w:pPr>
        <w:ind w:left="705" w:hanging="705"/>
      </w:pPr>
      <w:rPr>
        <w:rFonts w:hint="default" w:ascii="Arial" w:hAnsi="Arial" w:cs="Arial"/>
        <w:sz w:val="21"/>
      </w:rPr>
    </w:lvl>
    <w:lvl w:ilvl="1">
      <w:start w:val="1"/>
      <w:numFmt w:val="decimal"/>
      <w:lvlText w:val="%1-%2"/>
      <w:lvlJc w:val="left"/>
      <w:pPr>
        <w:ind w:left="705" w:hanging="705"/>
      </w:pPr>
      <w:rPr>
        <w:rFonts w:hint="default" w:ascii="Arial" w:hAnsi="Arial" w:cs="Arial"/>
        <w:sz w:val="21"/>
      </w:rPr>
    </w:lvl>
    <w:lvl w:ilvl="2">
      <w:start w:val="1"/>
      <w:numFmt w:val="decimal"/>
      <w:lvlText w:val="%1-%2.%3"/>
      <w:lvlJc w:val="left"/>
      <w:pPr>
        <w:ind w:left="720" w:hanging="720"/>
      </w:pPr>
      <w:rPr>
        <w:rFonts w:hint="default" w:ascii="Arial" w:hAnsi="Arial" w:cs="Arial"/>
        <w:sz w:val="21"/>
      </w:rPr>
    </w:lvl>
    <w:lvl w:ilvl="3">
      <w:start w:val="1"/>
      <w:numFmt w:val="decimal"/>
      <w:lvlText w:val="%1-%2.%3.%4"/>
      <w:lvlJc w:val="left"/>
      <w:pPr>
        <w:ind w:left="720" w:hanging="720"/>
      </w:pPr>
      <w:rPr>
        <w:rFonts w:hint="default" w:ascii="Arial" w:hAnsi="Arial" w:cs="Arial"/>
        <w:sz w:val="21"/>
      </w:rPr>
    </w:lvl>
    <w:lvl w:ilvl="4">
      <w:start w:val="1"/>
      <w:numFmt w:val="decimal"/>
      <w:lvlText w:val="%1-%2.%3.%4.%5"/>
      <w:lvlJc w:val="left"/>
      <w:pPr>
        <w:ind w:left="720" w:hanging="720"/>
      </w:pPr>
      <w:rPr>
        <w:rFonts w:hint="default" w:ascii="Arial" w:hAnsi="Arial" w:cs="Arial"/>
        <w:sz w:val="21"/>
      </w:rPr>
    </w:lvl>
    <w:lvl w:ilvl="5">
      <w:start w:val="1"/>
      <w:numFmt w:val="decimal"/>
      <w:lvlText w:val="%1-%2.%3.%4.%5.%6"/>
      <w:lvlJc w:val="left"/>
      <w:pPr>
        <w:ind w:left="1080" w:hanging="1080"/>
      </w:pPr>
      <w:rPr>
        <w:rFonts w:hint="default" w:ascii="Arial" w:hAnsi="Arial" w:cs="Arial"/>
        <w:sz w:val="21"/>
      </w:rPr>
    </w:lvl>
    <w:lvl w:ilvl="6">
      <w:start w:val="1"/>
      <w:numFmt w:val="decimal"/>
      <w:lvlText w:val="%1-%2.%3.%4.%5.%6.%7"/>
      <w:lvlJc w:val="left"/>
      <w:pPr>
        <w:ind w:left="1080" w:hanging="1080"/>
      </w:pPr>
      <w:rPr>
        <w:rFonts w:hint="default" w:ascii="Arial" w:hAnsi="Arial" w:cs="Arial"/>
        <w:sz w:val="21"/>
      </w:rPr>
    </w:lvl>
    <w:lvl w:ilvl="7">
      <w:start w:val="1"/>
      <w:numFmt w:val="decimal"/>
      <w:lvlText w:val="%1-%2.%3.%4.%5.%6.%7.%8"/>
      <w:lvlJc w:val="left"/>
      <w:pPr>
        <w:ind w:left="1440" w:hanging="1440"/>
      </w:pPr>
      <w:rPr>
        <w:rFonts w:hint="default" w:ascii="Arial" w:hAnsi="Arial" w:cs="Arial"/>
        <w:sz w:val="21"/>
      </w:rPr>
    </w:lvl>
    <w:lvl w:ilvl="8">
      <w:start w:val="1"/>
      <w:numFmt w:val="decimal"/>
      <w:lvlText w:val="%1-%2.%3.%4.%5.%6.%7.%8.%9"/>
      <w:lvlJc w:val="left"/>
      <w:pPr>
        <w:ind w:left="1440" w:hanging="1440"/>
      </w:pPr>
      <w:rPr>
        <w:rFonts w:hint="default" w:ascii="Arial" w:hAnsi="Arial" w:cs="Arial"/>
        <w:sz w:val="21"/>
      </w:rPr>
    </w:lvl>
  </w:abstractNum>
  <w:abstractNum w:abstractNumId="29" w15:restartNumberingAfterBreak="0">
    <w:nsid w:val="4D9811BF"/>
    <w:multiLevelType w:val="hybridMultilevel"/>
    <w:tmpl w:val="0AF83E0E"/>
    <w:lvl w:ilvl="0" w:tplc="7C58D2B6">
      <w:start w:val="1"/>
      <w:numFmt w:val="bullet"/>
      <w:lvlText w:val="•"/>
      <w:lvlJc w:val="left"/>
      <w:pPr>
        <w:tabs>
          <w:tab w:val="num" w:pos="720"/>
        </w:tabs>
        <w:ind w:left="720" w:hanging="360"/>
      </w:pPr>
      <w:rPr>
        <w:rFonts w:hint="default" w:ascii="Arial" w:hAnsi="Arial"/>
      </w:rPr>
    </w:lvl>
    <w:lvl w:ilvl="1" w:tplc="3B00C59A" w:tentative="1">
      <w:start w:val="1"/>
      <w:numFmt w:val="bullet"/>
      <w:lvlText w:val="•"/>
      <w:lvlJc w:val="left"/>
      <w:pPr>
        <w:tabs>
          <w:tab w:val="num" w:pos="1440"/>
        </w:tabs>
        <w:ind w:left="1440" w:hanging="360"/>
      </w:pPr>
      <w:rPr>
        <w:rFonts w:hint="default" w:ascii="Arial" w:hAnsi="Arial"/>
      </w:rPr>
    </w:lvl>
    <w:lvl w:ilvl="2" w:tplc="40FA3438" w:tentative="1">
      <w:start w:val="1"/>
      <w:numFmt w:val="bullet"/>
      <w:lvlText w:val="•"/>
      <w:lvlJc w:val="left"/>
      <w:pPr>
        <w:tabs>
          <w:tab w:val="num" w:pos="2160"/>
        </w:tabs>
        <w:ind w:left="2160" w:hanging="360"/>
      </w:pPr>
      <w:rPr>
        <w:rFonts w:hint="default" w:ascii="Arial" w:hAnsi="Arial"/>
      </w:rPr>
    </w:lvl>
    <w:lvl w:ilvl="3" w:tplc="973A1840" w:tentative="1">
      <w:start w:val="1"/>
      <w:numFmt w:val="bullet"/>
      <w:lvlText w:val="•"/>
      <w:lvlJc w:val="left"/>
      <w:pPr>
        <w:tabs>
          <w:tab w:val="num" w:pos="2880"/>
        </w:tabs>
        <w:ind w:left="2880" w:hanging="360"/>
      </w:pPr>
      <w:rPr>
        <w:rFonts w:hint="default" w:ascii="Arial" w:hAnsi="Arial"/>
      </w:rPr>
    </w:lvl>
    <w:lvl w:ilvl="4" w:tplc="CDCA51D6" w:tentative="1">
      <w:start w:val="1"/>
      <w:numFmt w:val="bullet"/>
      <w:lvlText w:val="•"/>
      <w:lvlJc w:val="left"/>
      <w:pPr>
        <w:tabs>
          <w:tab w:val="num" w:pos="3600"/>
        </w:tabs>
        <w:ind w:left="3600" w:hanging="360"/>
      </w:pPr>
      <w:rPr>
        <w:rFonts w:hint="default" w:ascii="Arial" w:hAnsi="Arial"/>
      </w:rPr>
    </w:lvl>
    <w:lvl w:ilvl="5" w:tplc="FE6E47CE" w:tentative="1">
      <w:start w:val="1"/>
      <w:numFmt w:val="bullet"/>
      <w:lvlText w:val="•"/>
      <w:lvlJc w:val="left"/>
      <w:pPr>
        <w:tabs>
          <w:tab w:val="num" w:pos="4320"/>
        </w:tabs>
        <w:ind w:left="4320" w:hanging="360"/>
      </w:pPr>
      <w:rPr>
        <w:rFonts w:hint="default" w:ascii="Arial" w:hAnsi="Arial"/>
      </w:rPr>
    </w:lvl>
    <w:lvl w:ilvl="6" w:tplc="F67EF244" w:tentative="1">
      <w:start w:val="1"/>
      <w:numFmt w:val="bullet"/>
      <w:lvlText w:val="•"/>
      <w:lvlJc w:val="left"/>
      <w:pPr>
        <w:tabs>
          <w:tab w:val="num" w:pos="5040"/>
        </w:tabs>
        <w:ind w:left="5040" w:hanging="360"/>
      </w:pPr>
      <w:rPr>
        <w:rFonts w:hint="default" w:ascii="Arial" w:hAnsi="Arial"/>
      </w:rPr>
    </w:lvl>
    <w:lvl w:ilvl="7" w:tplc="A66C1456" w:tentative="1">
      <w:start w:val="1"/>
      <w:numFmt w:val="bullet"/>
      <w:lvlText w:val="•"/>
      <w:lvlJc w:val="left"/>
      <w:pPr>
        <w:tabs>
          <w:tab w:val="num" w:pos="5760"/>
        </w:tabs>
        <w:ind w:left="5760" w:hanging="360"/>
      </w:pPr>
      <w:rPr>
        <w:rFonts w:hint="default" w:ascii="Arial" w:hAnsi="Arial"/>
      </w:rPr>
    </w:lvl>
    <w:lvl w:ilvl="8" w:tplc="706666E0" w:tentative="1">
      <w:start w:val="1"/>
      <w:numFmt w:val="bullet"/>
      <w:lvlText w:val="•"/>
      <w:lvlJc w:val="left"/>
      <w:pPr>
        <w:tabs>
          <w:tab w:val="num" w:pos="6480"/>
        </w:tabs>
        <w:ind w:left="6480" w:hanging="360"/>
      </w:pPr>
      <w:rPr>
        <w:rFonts w:hint="default" w:ascii="Arial" w:hAnsi="Arial"/>
      </w:rPr>
    </w:lvl>
  </w:abstractNum>
  <w:abstractNum w:abstractNumId="30" w15:restartNumberingAfterBreak="0">
    <w:nsid w:val="4DA14DD5"/>
    <w:multiLevelType w:val="hybridMultilevel"/>
    <w:tmpl w:val="6486EF66"/>
    <w:lvl w:ilvl="0" w:tplc="974244DE">
      <w:start w:val="1"/>
      <w:numFmt w:val="bullet"/>
      <w:lvlText w:val="•"/>
      <w:lvlJc w:val="left"/>
      <w:pPr>
        <w:tabs>
          <w:tab w:val="num" w:pos="360"/>
        </w:tabs>
        <w:ind w:left="360" w:hanging="360"/>
      </w:pPr>
      <w:rPr>
        <w:rFonts w:hint="default" w:ascii="Arial" w:hAnsi="Arial"/>
      </w:rPr>
    </w:lvl>
    <w:lvl w:ilvl="1" w:tplc="867EEFFA" w:tentative="1">
      <w:start w:val="1"/>
      <w:numFmt w:val="bullet"/>
      <w:lvlText w:val="•"/>
      <w:lvlJc w:val="left"/>
      <w:pPr>
        <w:tabs>
          <w:tab w:val="num" w:pos="1080"/>
        </w:tabs>
        <w:ind w:left="1080" w:hanging="360"/>
      </w:pPr>
      <w:rPr>
        <w:rFonts w:hint="default" w:ascii="Arial" w:hAnsi="Arial"/>
      </w:rPr>
    </w:lvl>
    <w:lvl w:ilvl="2" w:tplc="D72A1050" w:tentative="1">
      <w:start w:val="1"/>
      <w:numFmt w:val="bullet"/>
      <w:lvlText w:val="•"/>
      <w:lvlJc w:val="left"/>
      <w:pPr>
        <w:tabs>
          <w:tab w:val="num" w:pos="1800"/>
        </w:tabs>
        <w:ind w:left="1800" w:hanging="360"/>
      </w:pPr>
      <w:rPr>
        <w:rFonts w:hint="default" w:ascii="Arial" w:hAnsi="Arial"/>
      </w:rPr>
    </w:lvl>
    <w:lvl w:ilvl="3" w:tplc="38129CBA" w:tentative="1">
      <w:start w:val="1"/>
      <w:numFmt w:val="bullet"/>
      <w:lvlText w:val="•"/>
      <w:lvlJc w:val="left"/>
      <w:pPr>
        <w:tabs>
          <w:tab w:val="num" w:pos="2520"/>
        </w:tabs>
        <w:ind w:left="2520" w:hanging="360"/>
      </w:pPr>
      <w:rPr>
        <w:rFonts w:hint="default" w:ascii="Arial" w:hAnsi="Arial"/>
      </w:rPr>
    </w:lvl>
    <w:lvl w:ilvl="4" w:tplc="3C7E1722" w:tentative="1">
      <w:start w:val="1"/>
      <w:numFmt w:val="bullet"/>
      <w:lvlText w:val="•"/>
      <w:lvlJc w:val="left"/>
      <w:pPr>
        <w:tabs>
          <w:tab w:val="num" w:pos="3240"/>
        </w:tabs>
        <w:ind w:left="3240" w:hanging="360"/>
      </w:pPr>
      <w:rPr>
        <w:rFonts w:hint="default" w:ascii="Arial" w:hAnsi="Arial"/>
      </w:rPr>
    </w:lvl>
    <w:lvl w:ilvl="5" w:tplc="C354223C" w:tentative="1">
      <w:start w:val="1"/>
      <w:numFmt w:val="bullet"/>
      <w:lvlText w:val="•"/>
      <w:lvlJc w:val="left"/>
      <w:pPr>
        <w:tabs>
          <w:tab w:val="num" w:pos="3960"/>
        </w:tabs>
        <w:ind w:left="3960" w:hanging="360"/>
      </w:pPr>
      <w:rPr>
        <w:rFonts w:hint="default" w:ascii="Arial" w:hAnsi="Arial"/>
      </w:rPr>
    </w:lvl>
    <w:lvl w:ilvl="6" w:tplc="A274EAA0" w:tentative="1">
      <w:start w:val="1"/>
      <w:numFmt w:val="bullet"/>
      <w:lvlText w:val="•"/>
      <w:lvlJc w:val="left"/>
      <w:pPr>
        <w:tabs>
          <w:tab w:val="num" w:pos="4680"/>
        </w:tabs>
        <w:ind w:left="4680" w:hanging="360"/>
      </w:pPr>
      <w:rPr>
        <w:rFonts w:hint="default" w:ascii="Arial" w:hAnsi="Arial"/>
      </w:rPr>
    </w:lvl>
    <w:lvl w:ilvl="7" w:tplc="A9FA7FCA" w:tentative="1">
      <w:start w:val="1"/>
      <w:numFmt w:val="bullet"/>
      <w:lvlText w:val="•"/>
      <w:lvlJc w:val="left"/>
      <w:pPr>
        <w:tabs>
          <w:tab w:val="num" w:pos="5400"/>
        </w:tabs>
        <w:ind w:left="5400" w:hanging="360"/>
      </w:pPr>
      <w:rPr>
        <w:rFonts w:hint="default" w:ascii="Arial" w:hAnsi="Arial"/>
      </w:rPr>
    </w:lvl>
    <w:lvl w:ilvl="8" w:tplc="CB6438D0" w:tentative="1">
      <w:start w:val="1"/>
      <w:numFmt w:val="bullet"/>
      <w:lvlText w:val="•"/>
      <w:lvlJc w:val="left"/>
      <w:pPr>
        <w:tabs>
          <w:tab w:val="num" w:pos="6120"/>
        </w:tabs>
        <w:ind w:left="6120" w:hanging="360"/>
      </w:pPr>
      <w:rPr>
        <w:rFonts w:hint="default" w:ascii="Arial" w:hAnsi="Arial"/>
      </w:rPr>
    </w:lvl>
  </w:abstractNum>
  <w:abstractNum w:abstractNumId="31" w15:restartNumberingAfterBreak="0">
    <w:nsid w:val="51E574C7"/>
    <w:multiLevelType w:val="hybridMultilevel"/>
    <w:tmpl w:val="8CCE5568"/>
    <w:lvl w:ilvl="0" w:tplc="44E44FBE">
      <w:start w:val="1"/>
      <w:numFmt w:val="decimal"/>
      <w:pStyle w:val="Overskrift1"/>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2CC1A45"/>
    <w:multiLevelType w:val="multilevel"/>
    <w:tmpl w:val="1E9230E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3" w15:restartNumberingAfterBreak="0">
    <w:nsid w:val="57CE53B8"/>
    <w:multiLevelType w:val="multilevel"/>
    <w:tmpl w:val="E5DA8586"/>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34" w15:restartNumberingAfterBreak="0">
    <w:nsid w:val="57DF5933"/>
    <w:multiLevelType w:val="hybridMultilevel"/>
    <w:tmpl w:val="F6943A2C"/>
    <w:lvl w:ilvl="0" w:tplc="294A62F8">
      <w:numFmt w:val="bullet"/>
      <w:lvlText w:val="•"/>
      <w:lvlJc w:val="left"/>
      <w:pPr>
        <w:ind w:left="720" w:hanging="360"/>
      </w:pPr>
      <w:rPr>
        <w:rFonts w:hint="default" w:ascii="Arial" w:hAnsi="Arial" w:cs="Arial" w:eastAsiaTheme="minorHAnsi"/>
      </w:rPr>
    </w:lvl>
    <w:lvl w:ilvl="1" w:tplc="3A5C4F30" w:tentative="1">
      <w:start w:val="1"/>
      <w:numFmt w:val="bullet"/>
      <w:lvlText w:val="o"/>
      <w:lvlJc w:val="left"/>
      <w:pPr>
        <w:ind w:left="1440" w:hanging="360"/>
      </w:pPr>
      <w:rPr>
        <w:rFonts w:hint="default" w:ascii="Courier New" w:hAnsi="Courier New" w:cs="Courier New"/>
      </w:rPr>
    </w:lvl>
    <w:lvl w:ilvl="2" w:tplc="37647E92" w:tentative="1">
      <w:start w:val="1"/>
      <w:numFmt w:val="bullet"/>
      <w:lvlText w:val=""/>
      <w:lvlJc w:val="left"/>
      <w:pPr>
        <w:ind w:left="2160" w:hanging="360"/>
      </w:pPr>
      <w:rPr>
        <w:rFonts w:hint="default" w:ascii="Wingdings" w:hAnsi="Wingdings"/>
      </w:rPr>
    </w:lvl>
    <w:lvl w:ilvl="3" w:tplc="3830E612" w:tentative="1">
      <w:start w:val="1"/>
      <w:numFmt w:val="bullet"/>
      <w:lvlText w:val=""/>
      <w:lvlJc w:val="left"/>
      <w:pPr>
        <w:ind w:left="2880" w:hanging="360"/>
      </w:pPr>
      <w:rPr>
        <w:rFonts w:hint="default" w:ascii="Symbol" w:hAnsi="Symbol"/>
      </w:rPr>
    </w:lvl>
    <w:lvl w:ilvl="4" w:tplc="D644A958" w:tentative="1">
      <w:start w:val="1"/>
      <w:numFmt w:val="bullet"/>
      <w:lvlText w:val="o"/>
      <w:lvlJc w:val="left"/>
      <w:pPr>
        <w:ind w:left="3600" w:hanging="360"/>
      </w:pPr>
      <w:rPr>
        <w:rFonts w:hint="default" w:ascii="Courier New" w:hAnsi="Courier New" w:cs="Courier New"/>
      </w:rPr>
    </w:lvl>
    <w:lvl w:ilvl="5" w:tplc="3A380100" w:tentative="1">
      <w:start w:val="1"/>
      <w:numFmt w:val="bullet"/>
      <w:lvlText w:val=""/>
      <w:lvlJc w:val="left"/>
      <w:pPr>
        <w:ind w:left="4320" w:hanging="360"/>
      </w:pPr>
      <w:rPr>
        <w:rFonts w:hint="default" w:ascii="Wingdings" w:hAnsi="Wingdings"/>
      </w:rPr>
    </w:lvl>
    <w:lvl w:ilvl="6" w:tplc="DDEC31CA" w:tentative="1">
      <w:start w:val="1"/>
      <w:numFmt w:val="bullet"/>
      <w:lvlText w:val=""/>
      <w:lvlJc w:val="left"/>
      <w:pPr>
        <w:ind w:left="5040" w:hanging="360"/>
      </w:pPr>
      <w:rPr>
        <w:rFonts w:hint="default" w:ascii="Symbol" w:hAnsi="Symbol"/>
      </w:rPr>
    </w:lvl>
    <w:lvl w:ilvl="7" w:tplc="761A227C" w:tentative="1">
      <w:start w:val="1"/>
      <w:numFmt w:val="bullet"/>
      <w:lvlText w:val="o"/>
      <w:lvlJc w:val="left"/>
      <w:pPr>
        <w:ind w:left="5760" w:hanging="360"/>
      </w:pPr>
      <w:rPr>
        <w:rFonts w:hint="default" w:ascii="Courier New" w:hAnsi="Courier New" w:cs="Courier New"/>
      </w:rPr>
    </w:lvl>
    <w:lvl w:ilvl="8" w:tplc="66C293AC" w:tentative="1">
      <w:start w:val="1"/>
      <w:numFmt w:val="bullet"/>
      <w:lvlText w:val=""/>
      <w:lvlJc w:val="left"/>
      <w:pPr>
        <w:ind w:left="6480" w:hanging="360"/>
      </w:pPr>
      <w:rPr>
        <w:rFonts w:hint="default" w:ascii="Wingdings" w:hAnsi="Wingdings"/>
      </w:rPr>
    </w:lvl>
  </w:abstractNum>
  <w:abstractNum w:abstractNumId="35" w15:restartNumberingAfterBreak="0">
    <w:nsid w:val="5CE17D3D"/>
    <w:multiLevelType w:val="hybridMultilevel"/>
    <w:tmpl w:val="658C155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36" w15:restartNumberingAfterBreak="0">
    <w:nsid w:val="5D90298A"/>
    <w:multiLevelType w:val="hybridMultilevel"/>
    <w:tmpl w:val="85A8F78E"/>
    <w:lvl w:ilvl="0" w:tplc="6616E420">
      <w:start w:val="1"/>
      <w:numFmt w:val="bullet"/>
      <w:lvlText w:val=""/>
      <w:lvlJc w:val="left"/>
      <w:pPr>
        <w:tabs>
          <w:tab w:val="num" w:pos="720"/>
        </w:tabs>
        <w:ind w:left="720" w:hanging="360"/>
      </w:pPr>
      <w:rPr>
        <w:rFonts w:hint="default" w:ascii="Symbol" w:hAnsi="Symbol"/>
        <w:sz w:val="20"/>
      </w:rPr>
    </w:lvl>
    <w:lvl w:ilvl="1" w:tplc="5166279E" w:tentative="1">
      <w:start w:val="1"/>
      <w:numFmt w:val="bullet"/>
      <w:lvlText w:val=""/>
      <w:lvlJc w:val="left"/>
      <w:pPr>
        <w:tabs>
          <w:tab w:val="num" w:pos="1440"/>
        </w:tabs>
        <w:ind w:left="1440" w:hanging="360"/>
      </w:pPr>
      <w:rPr>
        <w:rFonts w:hint="default" w:ascii="Symbol" w:hAnsi="Symbol"/>
        <w:sz w:val="20"/>
      </w:rPr>
    </w:lvl>
    <w:lvl w:ilvl="2" w:tplc="664A8810" w:tentative="1">
      <w:start w:val="1"/>
      <w:numFmt w:val="bullet"/>
      <w:lvlText w:val=""/>
      <w:lvlJc w:val="left"/>
      <w:pPr>
        <w:tabs>
          <w:tab w:val="num" w:pos="2160"/>
        </w:tabs>
        <w:ind w:left="2160" w:hanging="360"/>
      </w:pPr>
      <w:rPr>
        <w:rFonts w:hint="default" w:ascii="Symbol" w:hAnsi="Symbol"/>
        <w:sz w:val="20"/>
      </w:rPr>
    </w:lvl>
    <w:lvl w:ilvl="3" w:tplc="3AB80BD0" w:tentative="1">
      <w:start w:val="1"/>
      <w:numFmt w:val="bullet"/>
      <w:lvlText w:val=""/>
      <w:lvlJc w:val="left"/>
      <w:pPr>
        <w:tabs>
          <w:tab w:val="num" w:pos="2880"/>
        </w:tabs>
        <w:ind w:left="2880" w:hanging="360"/>
      </w:pPr>
      <w:rPr>
        <w:rFonts w:hint="default" w:ascii="Symbol" w:hAnsi="Symbol"/>
        <w:sz w:val="20"/>
      </w:rPr>
    </w:lvl>
    <w:lvl w:ilvl="4" w:tplc="896EA4B6" w:tentative="1">
      <w:start w:val="1"/>
      <w:numFmt w:val="bullet"/>
      <w:lvlText w:val=""/>
      <w:lvlJc w:val="left"/>
      <w:pPr>
        <w:tabs>
          <w:tab w:val="num" w:pos="3600"/>
        </w:tabs>
        <w:ind w:left="3600" w:hanging="360"/>
      </w:pPr>
      <w:rPr>
        <w:rFonts w:hint="default" w:ascii="Symbol" w:hAnsi="Symbol"/>
        <w:sz w:val="20"/>
      </w:rPr>
    </w:lvl>
    <w:lvl w:ilvl="5" w:tplc="5A6E99F8" w:tentative="1">
      <w:start w:val="1"/>
      <w:numFmt w:val="bullet"/>
      <w:lvlText w:val=""/>
      <w:lvlJc w:val="left"/>
      <w:pPr>
        <w:tabs>
          <w:tab w:val="num" w:pos="4320"/>
        </w:tabs>
        <w:ind w:left="4320" w:hanging="360"/>
      </w:pPr>
      <w:rPr>
        <w:rFonts w:hint="default" w:ascii="Symbol" w:hAnsi="Symbol"/>
        <w:sz w:val="20"/>
      </w:rPr>
    </w:lvl>
    <w:lvl w:ilvl="6" w:tplc="6BC4C6FC" w:tentative="1">
      <w:start w:val="1"/>
      <w:numFmt w:val="bullet"/>
      <w:lvlText w:val=""/>
      <w:lvlJc w:val="left"/>
      <w:pPr>
        <w:tabs>
          <w:tab w:val="num" w:pos="5040"/>
        </w:tabs>
        <w:ind w:left="5040" w:hanging="360"/>
      </w:pPr>
      <w:rPr>
        <w:rFonts w:hint="default" w:ascii="Symbol" w:hAnsi="Symbol"/>
        <w:sz w:val="20"/>
      </w:rPr>
    </w:lvl>
    <w:lvl w:ilvl="7" w:tplc="56A6AD30" w:tentative="1">
      <w:start w:val="1"/>
      <w:numFmt w:val="bullet"/>
      <w:lvlText w:val=""/>
      <w:lvlJc w:val="left"/>
      <w:pPr>
        <w:tabs>
          <w:tab w:val="num" w:pos="5760"/>
        </w:tabs>
        <w:ind w:left="5760" w:hanging="360"/>
      </w:pPr>
      <w:rPr>
        <w:rFonts w:hint="default" w:ascii="Symbol" w:hAnsi="Symbol"/>
        <w:sz w:val="20"/>
      </w:rPr>
    </w:lvl>
    <w:lvl w:ilvl="8" w:tplc="B762989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38" w15:restartNumberingAfterBreak="0">
    <w:nsid w:val="64696DFA"/>
    <w:multiLevelType w:val="hybridMultilevel"/>
    <w:tmpl w:val="CFACA426"/>
    <w:lvl w:ilvl="0" w:tplc="042413BE">
      <w:start w:val="1"/>
      <w:numFmt w:val="decimal"/>
      <w:pStyle w:val="Overskrift3"/>
      <w:lvlText w:val="1.1.%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9" w15:restartNumberingAfterBreak="0">
    <w:nsid w:val="66BF025C"/>
    <w:multiLevelType w:val="multilevel"/>
    <w:tmpl w:val="9EC8E0D8"/>
    <w:lvl w:ilvl="0">
      <w:start w:val="1"/>
      <w:numFmt w:val="decimal"/>
      <w:pStyle w:val="Nummerertliste5"/>
      <w:suff w:val="nothing"/>
      <w:lvlText w:val="%1"/>
      <w:lvlJc w:val="left"/>
      <w:pPr>
        <w:ind w:left="432" w:hanging="432"/>
      </w:pPr>
      <w:rPr>
        <w:rFonts w:hint="default" w:ascii="Times New Roman" w:hAnsi="Times New Roman"/>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6793464A"/>
    <w:multiLevelType w:val="hybridMultilevel"/>
    <w:tmpl w:val="73C6CCF4"/>
    <w:lvl w:ilvl="0" w:tplc="5DFAC864">
      <w:start w:val="1"/>
      <w:numFmt w:val="bullet"/>
      <w:pStyle w:val="Normalpunkt"/>
      <w:lvlText w:val=""/>
      <w:lvlJc w:val="left"/>
      <w:pPr>
        <w:tabs>
          <w:tab w:val="num" w:pos="720"/>
        </w:tabs>
        <w:ind w:left="720" w:hanging="360"/>
      </w:pPr>
      <w:rPr>
        <w:rFonts w:hint="default" w:ascii="Symbol" w:hAnsi="Symbol"/>
      </w:rPr>
    </w:lvl>
    <w:lvl w:ilvl="1" w:tplc="04140003">
      <w:start w:val="1"/>
      <w:numFmt w:val="bullet"/>
      <w:lvlText w:val="o"/>
      <w:lvlJc w:val="left"/>
      <w:pPr>
        <w:tabs>
          <w:tab w:val="num" w:pos="1440"/>
        </w:tabs>
        <w:ind w:left="1440" w:hanging="360"/>
      </w:pPr>
      <w:rPr>
        <w:rFonts w:hint="default" w:ascii="Courier New" w:hAnsi="Courier New"/>
      </w:rPr>
    </w:lvl>
    <w:lvl w:ilvl="2" w:tplc="04140005" w:tentative="1">
      <w:start w:val="1"/>
      <w:numFmt w:val="bullet"/>
      <w:lvlText w:val=""/>
      <w:lvlJc w:val="left"/>
      <w:pPr>
        <w:tabs>
          <w:tab w:val="num" w:pos="2160"/>
        </w:tabs>
        <w:ind w:left="2160" w:hanging="360"/>
      </w:pPr>
      <w:rPr>
        <w:rFonts w:hint="default" w:ascii="Wingdings" w:hAnsi="Wingdings"/>
      </w:rPr>
    </w:lvl>
    <w:lvl w:ilvl="3" w:tplc="04140001" w:tentative="1">
      <w:start w:val="1"/>
      <w:numFmt w:val="bullet"/>
      <w:lvlText w:val=""/>
      <w:lvlJc w:val="left"/>
      <w:pPr>
        <w:tabs>
          <w:tab w:val="num" w:pos="2880"/>
        </w:tabs>
        <w:ind w:left="2880" w:hanging="360"/>
      </w:pPr>
      <w:rPr>
        <w:rFonts w:hint="default" w:ascii="Symbol" w:hAnsi="Symbol"/>
      </w:rPr>
    </w:lvl>
    <w:lvl w:ilvl="4" w:tplc="04140003" w:tentative="1">
      <w:start w:val="1"/>
      <w:numFmt w:val="bullet"/>
      <w:lvlText w:val="o"/>
      <w:lvlJc w:val="left"/>
      <w:pPr>
        <w:tabs>
          <w:tab w:val="num" w:pos="3600"/>
        </w:tabs>
        <w:ind w:left="3600" w:hanging="360"/>
      </w:pPr>
      <w:rPr>
        <w:rFonts w:hint="default" w:ascii="Courier New" w:hAnsi="Courier New"/>
      </w:rPr>
    </w:lvl>
    <w:lvl w:ilvl="5" w:tplc="04140005" w:tentative="1">
      <w:start w:val="1"/>
      <w:numFmt w:val="bullet"/>
      <w:lvlText w:val=""/>
      <w:lvlJc w:val="left"/>
      <w:pPr>
        <w:tabs>
          <w:tab w:val="num" w:pos="4320"/>
        </w:tabs>
        <w:ind w:left="4320" w:hanging="360"/>
      </w:pPr>
      <w:rPr>
        <w:rFonts w:hint="default" w:ascii="Wingdings" w:hAnsi="Wingdings"/>
      </w:rPr>
    </w:lvl>
    <w:lvl w:ilvl="6" w:tplc="04140001" w:tentative="1">
      <w:start w:val="1"/>
      <w:numFmt w:val="bullet"/>
      <w:lvlText w:val=""/>
      <w:lvlJc w:val="left"/>
      <w:pPr>
        <w:tabs>
          <w:tab w:val="num" w:pos="5040"/>
        </w:tabs>
        <w:ind w:left="5040" w:hanging="360"/>
      </w:pPr>
      <w:rPr>
        <w:rFonts w:hint="default" w:ascii="Symbol" w:hAnsi="Symbol"/>
      </w:rPr>
    </w:lvl>
    <w:lvl w:ilvl="7" w:tplc="04140003" w:tentative="1">
      <w:start w:val="1"/>
      <w:numFmt w:val="bullet"/>
      <w:lvlText w:val="o"/>
      <w:lvlJc w:val="left"/>
      <w:pPr>
        <w:tabs>
          <w:tab w:val="num" w:pos="5760"/>
        </w:tabs>
        <w:ind w:left="5760" w:hanging="360"/>
      </w:pPr>
      <w:rPr>
        <w:rFonts w:hint="default" w:ascii="Courier New" w:hAnsi="Courier New"/>
      </w:rPr>
    </w:lvl>
    <w:lvl w:ilvl="8" w:tplc="04140005" w:tentative="1">
      <w:start w:val="1"/>
      <w:numFmt w:val="bullet"/>
      <w:lvlText w:val=""/>
      <w:lvlJc w:val="left"/>
      <w:pPr>
        <w:tabs>
          <w:tab w:val="num" w:pos="6480"/>
        </w:tabs>
        <w:ind w:left="6480" w:hanging="360"/>
      </w:pPr>
      <w:rPr>
        <w:rFonts w:hint="default" w:ascii="Wingdings" w:hAnsi="Wingdings"/>
      </w:rPr>
    </w:lvl>
  </w:abstractNum>
  <w:abstractNum w:abstractNumId="41" w15:restartNumberingAfterBreak="0">
    <w:nsid w:val="6DCB63F6"/>
    <w:multiLevelType w:val="hybridMultilevel"/>
    <w:tmpl w:val="22824004"/>
    <w:lvl w:ilvl="0" w:tplc="0414001B">
      <w:start w:val="1"/>
      <w:numFmt w:val="lowerRoman"/>
      <w:lvlText w:val="%1."/>
      <w:lvlJc w:val="righ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42" w15:restartNumberingAfterBreak="0">
    <w:nsid w:val="6DCE408C"/>
    <w:multiLevelType w:val="hybridMultilevel"/>
    <w:tmpl w:val="171E562E"/>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3" w15:restartNumberingAfterBreak="0">
    <w:nsid w:val="6F5C7366"/>
    <w:multiLevelType w:val="singleLevel"/>
    <w:tmpl w:val="04140001"/>
    <w:lvl w:ilvl="0">
      <w:start w:val="1"/>
      <w:numFmt w:val="bullet"/>
      <w:lvlText w:val=""/>
      <w:lvlJc w:val="left"/>
      <w:pPr>
        <w:tabs>
          <w:tab w:val="num" w:pos="720"/>
        </w:tabs>
        <w:ind w:left="720" w:hanging="360"/>
      </w:pPr>
      <w:rPr>
        <w:rFonts w:hint="default" w:ascii="Symbol" w:hAnsi="Symbol"/>
      </w:rPr>
    </w:lvl>
  </w:abstractNum>
  <w:abstractNum w:abstractNumId="44" w15:restartNumberingAfterBreak="0">
    <w:nsid w:val="70A7737D"/>
    <w:multiLevelType w:val="multilevel"/>
    <w:tmpl w:val="DAFC86F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ind w:left="1440" w:hanging="360"/>
      </w:pPr>
      <w:rPr>
        <w:rFonts w:hint="default" w:ascii="Courier New" w:hAnsi="Courier New"/>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5" w15:restartNumberingAfterBreak="0">
    <w:nsid w:val="710353C6"/>
    <w:multiLevelType w:val="hybridMultilevel"/>
    <w:tmpl w:val="22102A2E"/>
    <w:lvl w:ilvl="0" w:tplc="010A3226">
      <w:start w:val="1"/>
      <w:numFmt w:val="bullet"/>
      <w:lvlText w:val=""/>
      <w:lvlJc w:val="left"/>
      <w:pPr>
        <w:ind w:left="720" w:hanging="360"/>
      </w:pPr>
      <w:rPr>
        <w:rFonts w:hint="default" w:ascii="Symbol" w:hAnsi="Symbol"/>
      </w:rPr>
    </w:lvl>
    <w:lvl w:ilvl="1" w:tplc="3BAA4AB0" w:tentative="1">
      <w:start w:val="1"/>
      <w:numFmt w:val="bullet"/>
      <w:lvlText w:val="o"/>
      <w:lvlJc w:val="left"/>
      <w:pPr>
        <w:ind w:left="1440" w:hanging="360"/>
      </w:pPr>
      <w:rPr>
        <w:rFonts w:hint="default" w:ascii="Courier New" w:hAnsi="Courier New" w:cs="Courier New"/>
      </w:rPr>
    </w:lvl>
    <w:lvl w:ilvl="2" w:tplc="9C9EE73C" w:tentative="1">
      <w:start w:val="1"/>
      <w:numFmt w:val="bullet"/>
      <w:lvlText w:val=""/>
      <w:lvlJc w:val="left"/>
      <w:pPr>
        <w:ind w:left="2160" w:hanging="360"/>
      </w:pPr>
      <w:rPr>
        <w:rFonts w:hint="default" w:ascii="Wingdings" w:hAnsi="Wingdings"/>
      </w:rPr>
    </w:lvl>
    <w:lvl w:ilvl="3" w:tplc="98FEE7F2" w:tentative="1">
      <w:start w:val="1"/>
      <w:numFmt w:val="bullet"/>
      <w:lvlText w:val=""/>
      <w:lvlJc w:val="left"/>
      <w:pPr>
        <w:ind w:left="2880" w:hanging="360"/>
      </w:pPr>
      <w:rPr>
        <w:rFonts w:hint="default" w:ascii="Symbol" w:hAnsi="Symbol"/>
      </w:rPr>
    </w:lvl>
    <w:lvl w:ilvl="4" w:tplc="C5887A5A" w:tentative="1">
      <w:start w:val="1"/>
      <w:numFmt w:val="bullet"/>
      <w:lvlText w:val="o"/>
      <w:lvlJc w:val="left"/>
      <w:pPr>
        <w:ind w:left="3600" w:hanging="360"/>
      </w:pPr>
      <w:rPr>
        <w:rFonts w:hint="default" w:ascii="Courier New" w:hAnsi="Courier New" w:cs="Courier New"/>
      </w:rPr>
    </w:lvl>
    <w:lvl w:ilvl="5" w:tplc="741E2BFA" w:tentative="1">
      <w:start w:val="1"/>
      <w:numFmt w:val="bullet"/>
      <w:lvlText w:val=""/>
      <w:lvlJc w:val="left"/>
      <w:pPr>
        <w:ind w:left="4320" w:hanging="360"/>
      </w:pPr>
      <w:rPr>
        <w:rFonts w:hint="default" w:ascii="Wingdings" w:hAnsi="Wingdings"/>
      </w:rPr>
    </w:lvl>
    <w:lvl w:ilvl="6" w:tplc="A5368FE0" w:tentative="1">
      <w:start w:val="1"/>
      <w:numFmt w:val="bullet"/>
      <w:lvlText w:val=""/>
      <w:lvlJc w:val="left"/>
      <w:pPr>
        <w:ind w:left="5040" w:hanging="360"/>
      </w:pPr>
      <w:rPr>
        <w:rFonts w:hint="default" w:ascii="Symbol" w:hAnsi="Symbol"/>
      </w:rPr>
    </w:lvl>
    <w:lvl w:ilvl="7" w:tplc="1B4472E2" w:tentative="1">
      <w:start w:val="1"/>
      <w:numFmt w:val="bullet"/>
      <w:lvlText w:val="o"/>
      <w:lvlJc w:val="left"/>
      <w:pPr>
        <w:ind w:left="5760" w:hanging="360"/>
      </w:pPr>
      <w:rPr>
        <w:rFonts w:hint="default" w:ascii="Courier New" w:hAnsi="Courier New" w:cs="Courier New"/>
      </w:rPr>
    </w:lvl>
    <w:lvl w:ilvl="8" w:tplc="A52AA49A" w:tentative="1">
      <w:start w:val="1"/>
      <w:numFmt w:val="bullet"/>
      <w:lvlText w:val=""/>
      <w:lvlJc w:val="left"/>
      <w:pPr>
        <w:ind w:left="6480" w:hanging="360"/>
      </w:pPr>
      <w:rPr>
        <w:rFonts w:hint="default" w:ascii="Wingdings" w:hAnsi="Wingdings"/>
      </w:rPr>
    </w:lvl>
  </w:abstractNum>
  <w:abstractNum w:abstractNumId="46" w15:restartNumberingAfterBreak="0">
    <w:nsid w:val="7364049A"/>
    <w:multiLevelType w:val="multilevel"/>
    <w:tmpl w:val="5EC2D39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7" w15:restartNumberingAfterBreak="0">
    <w:nsid w:val="755A3DD9"/>
    <w:multiLevelType w:val="hybridMultilevel"/>
    <w:tmpl w:val="C85061F8"/>
    <w:lvl w:ilvl="0" w:tplc="04140001">
      <w:start w:val="1"/>
      <w:numFmt w:val="bullet"/>
      <w:lvlText w:val=""/>
      <w:lvlJc w:val="left"/>
      <w:pPr>
        <w:tabs>
          <w:tab w:val="num" w:pos="360"/>
        </w:tabs>
        <w:ind w:left="360" w:hanging="360"/>
      </w:pPr>
      <w:rPr>
        <w:rFonts w:hint="default" w:ascii="Symbol" w:hAnsi="Symbol"/>
      </w:rPr>
    </w:lvl>
    <w:lvl w:ilvl="1" w:tplc="04140003" w:tentative="1">
      <w:start w:val="1"/>
      <w:numFmt w:val="bullet"/>
      <w:lvlText w:val="o"/>
      <w:lvlJc w:val="left"/>
      <w:pPr>
        <w:tabs>
          <w:tab w:val="num" w:pos="1080"/>
        </w:tabs>
        <w:ind w:left="1080" w:hanging="360"/>
      </w:pPr>
      <w:rPr>
        <w:rFonts w:hint="default" w:ascii="Courier New" w:hAnsi="Courier New"/>
      </w:rPr>
    </w:lvl>
    <w:lvl w:ilvl="2" w:tplc="04140005" w:tentative="1">
      <w:start w:val="1"/>
      <w:numFmt w:val="bullet"/>
      <w:lvlText w:val=""/>
      <w:lvlJc w:val="left"/>
      <w:pPr>
        <w:tabs>
          <w:tab w:val="num" w:pos="1800"/>
        </w:tabs>
        <w:ind w:left="1800" w:hanging="360"/>
      </w:pPr>
      <w:rPr>
        <w:rFonts w:hint="default" w:ascii="Wingdings" w:hAnsi="Wingdings"/>
      </w:rPr>
    </w:lvl>
    <w:lvl w:ilvl="3" w:tplc="04140001" w:tentative="1">
      <w:start w:val="1"/>
      <w:numFmt w:val="bullet"/>
      <w:lvlText w:val=""/>
      <w:lvlJc w:val="left"/>
      <w:pPr>
        <w:tabs>
          <w:tab w:val="num" w:pos="2520"/>
        </w:tabs>
        <w:ind w:left="2520" w:hanging="360"/>
      </w:pPr>
      <w:rPr>
        <w:rFonts w:hint="default" w:ascii="Symbol" w:hAnsi="Symbol"/>
      </w:rPr>
    </w:lvl>
    <w:lvl w:ilvl="4" w:tplc="04140003" w:tentative="1">
      <w:start w:val="1"/>
      <w:numFmt w:val="bullet"/>
      <w:lvlText w:val="o"/>
      <w:lvlJc w:val="left"/>
      <w:pPr>
        <w:tabs>
          <w:tab w:val="num" w:pos="3240"/>
        </w:tabs>
        <w:ind w:left="3240" w:hanging="360"/>
      </w:pPr>
      <w:rPr>
        <w:rFonts w:hint="default" w:ascii="Courier New" w:hAnsi="Courier New"/>
      </w:rPr>
    </w:lvl>
    <w:lvl w:ilvl="5" w:tplc="04140005" w:tentative="1">
      <w:start w:val="1"/>
      <w:numFmt w:val="bullet"/>
      <w:lvlText w:val=""/>
      <w:lvlJc w:val="left"/>
      <w:pPr>
        <w:tabs>
          <w:tab w:val="num" w:pos="3960"/>
        </w:tabs>
        <w:ind w:left="3960" w:hanging="360"/>
      </w:pPr>
      <w:rPr>
        <w:rFonts w:hint="default" w:ascii="Wingdings" w:hAnsi="Wingdings"/>
      </w:rPr>
    </w:lvl>
    <w:lvl w:ilvl="6" w:tplc="04140001" w:tentative="1">
      <w:start w:val="1"/>
      <w:numFmt w:val="bullet"/>
      <w:lvlText w:val=""/>
      <w:lvlJc w:val="left"/>
      <w:pPr>
        <w:tabs>
          <w:tab w:val="num" w:pos="4680"/>
        </w:tabs>
        <w:ind w:left="4680" w:hanging="360"/>
      </w:pPr>
      <w:rPr>
        <w:rFonts w:hint="default" w:ascii="Symbol" w:hAnsi="Symbol"/>
      </w:rPr>
    </w:lvl>
    <w:lvl w:ilvl="7" w:tplc="04140003" w:tentative="1">
      <w:start w:val="1"/>
      <w:numFmt w:val="bullet"/>
      <w:lvlText w:val="o"/>
      <w:lvlJc w:val="left"/>
      <w:pPr>
        <w:tabs>
          <w:tab w:val="num" w:pos="5400"/>
        </w:tabs>
        <w:ind w:left="5400" w:hanging="360"/>
      </w:pPr>
      <w:rPr>
        <w:rFonts w:hint="default" w:ascii="Courier New" w:hAnsi="Courier New"/>
      </w:rPr>
    </w:lvl>
    <w:lvl w:ilvl="8" w:tplc="04140005" w:tentative="1">
      <w:start w:val="1"/>
      <w:numFmt w:val="bullet"/>
      <w:lvlText w:val=""/>
      <w:lvlJc w:val="left"/>
      <w:pPr>
        <w:tabs>
          <w:tab w:val="num" w:pos="6120"/>
        </w:tabs>
        <w:ind w:left="6120" w:hanging="360"/>
      </w:pPr>
      <w:rPr>
        <w:rFonts w:hint="default" w:ascii="Wingdings" w:hAnsi="Wingdings"/>
      </w:rPr>
    </w:lvl>
  </w:abstractNum>
  <w:abstractNum w:abstractNumId="48" w15:restartNumberingAfterBreak="0">
    <w:nsid w:val="78302CC4"/>
    <w:multiLevelType w:val="hybridMultilevel"/>
    <w:tmpl w:val="4C62A75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49" w15:restartNumberingAfterBreak="0">
    <w:nsid w:val="7D993AA7"/>
    <w:multiLevelType w:val="hybridMultilevel"/>
    <w:tmpl w:val="9A02E3AE"/>
    <w:lvl w:ilvl="0" w:tplc="5600B668">
      <w:start w:val="1"/>
      <w:numFmt w:val="bullet"/>
      <w:lvlText w:val="•"/>
      <w:lvlJc w:val="left"/>
      <w:pPr>
        <w:tabs>
          <w:tab w:val="num" w:pos="360"/>
        </w:tabs>
        <w:ind w:left="360" w:hanging="360"/>
      </w:pPr>
      <w:rPr>
        <w:rFonts w:hint="default" w:ascii="Arial" w:hAnsi="Arial"/>
      </w:rPr>
    </w:lvl>
    <w:lvl w:ilvl="1" w:tplc="2C40F730" w:tentative="1">
      <w:start w:val="1"/>
      <w:numFmt w:val="bullet"/>
      <w:lvlText w:val="•"/>
      <w:lvlJc w:val="left"/>
      <w:pPr>
        <w:tabs>
          <w:tab w:val="num" w:pos="1080"/>
        </w:tabs>
        <w:ind w:left="1080" w:hanging="360"/>
      </w:pPr>
      <w:rPr>
        <w:rFonts w:hint="default" w:ascii="Arial" w:hAnsi="Arial"/>
      </w:rPr>
    </w:lvl>
    <w:lvl w:ilvl="2" w:tplc="B27EF856" w:tentative="1">
      <w:start w:val="1"/>
      <w:numFmt w:val="bullet"/>
      <w:lvlText w:val="•"/>
      <w:lvlJc w:val="left"/>
      <w:pPr>
        <w:tabs>
          <w:tab w:val="num" w:pos="1800"/>
        </w:tabs>
        <w:ind w:left="1800" w:hanging="360"/>
      </w:pPr>
      <w:rPr>
        <w:rFonts w:hint="default" w:ascii="Arial" w:hAnsi="Arial"/>
      </w:rPr>
    </w:lvl>
    <w:lvl w:ilvl="3" w:tplc="AA02B6C0" w:tentative="1">
      <w:start w:val="1"/>
      <w:numFmt w:val="bullet"/>
      <w:lvlText w:val="•"/>
      <w:lvlJc w:val="left"/>
      <w:pPr>
        <w:tabs>
          <w:tab w:val="num" w:pos="2520"/>
        </w:tabs>
        <w:ind w:left="2520" w:hanging="360"/>
      </w:pPr>
      <w:rPr>
        <w:rFonts w:hint="default" w:ascii="Arial" w:hAnsi="Arial"/>
      </w:rPr>
    </w:lvl>
    <w:lvl w:ilvl="4" w:tplc="74381414" w:tentative="1">
      <w:start w:val="1"/>
      <w:numFmt w:val="bullet"/>
      <w:lvlText w:val="•"/>
      <w:lvlJc w:val="left"/>
      <w:pPr>
        <w:tabs>
          <w:tab w:val="num" w:pos="3240"/>
        </w:tabs>
        <w:ind w:left="3240" w:hanging="360"/>
      </w:pPr>
      <w:rPr>
        <w:rFonts w:hint="default" w:ascii="Arial" w:hAnsi="Arial"/>
      </w:rPr>
    </w:lvl>
    <w:lvl w:ilvl="5" w:tplc="B0E028FA" w:tentative="1">
      <w:start w:val="1"/>
      <w:numFmt w:val="bullet"/>
      <w:lvlText w:val="•"/>
      <w:lvlJc w:val="left"/>
      <w:pPr>
        <w:tabs>
          <w:tab w:val="num" w:pos="3960"/>
        </w:tabs>
        <w:ind w:left="3960" w:hanging="360"/>
      </w:pPr>
      <w:rPr>
        <w:rFonts w:hint="default" w:ascii="Arial" w:hAnsi="Arial"/>
      </w:rPr>
    </w:lvl>
    <w:lvl w:ilvl="6" w:tplc="472CBB04" w:tentative="1">
      <w:start w:val="1"/>
      <w:numFmt w:val="bullet"/>
      <w:lvlText w:val="•"/>
      <w:lvlJc w:val="left"/>
      <w:pPr>
        <w:tabs>
          <w:tab w:val="num" w:pos="4680"/>
        </w:tabs>
        <w:ind w:left="4680" w:hanging="360"/>
      </w:pPr>
      <w:rPr>
        <w:rFonts w:hint="default" w:ascii="Arial" w:hAnsi="Arial"/>
      </w:rPr>
    </w:lvl>
    <w:lvl w:ilvl="7" w:tplc="0F105FC6" w:tentative="1">
      <w:start w:val="1"/>
      <w:numFmt w:val="bullet"/>
      <w:lvlText w:val="•"/>
      <w:lvlJc w:val="left"/>
      <w:pPr>
        <w:tabs>
          <w:tab w:val="num" w:pos="5400"/>
        </w:tabs>
        <w:ind w:left="5400" w:hanging="360"/>
      </w:pPr>
      <w:rPr>
        <w:rFonts w:hint="default" w:ascii="Arial" w:hAnsi="Arial"/>
      </w:rPr>
    </w:lvl>
    <w:lvl w:ilvl="8" w:tplc="C7C4471E" w:tentative="1">
      <w:start w:val="1"/>
      <w:numFmt w:val="bullet"/>
      <w:lvlText w:val="•"/>
      <w:lvlJc w:val="left"/>
      <w:pPr>
        <w:tabs>
          <w:tab w:val="num" w:pos="6120"/>
        </w:tabs>
        <w:ind w:left="6120" w:hanging="360"/>
      </w:pPr>
      <w:rPr>
        <w:rFonts w:hint="default" w:ascii="Arial" w:hAnsi="Arial"/>
      </w:rPr>
    </w:lvl>
  </w:abstractNum>
  <w:num w:numId="1" w16cid:durableId="964850405">
    <w:abstractNumId w:val="20"/>
  </w:num>
  <w:num w:numId="2" w16cid:durableId="1700160894">
    <w:abstractNumId w:val="45"/>
  </w:num>
  <w:num w:numId="3" w16cid:durableId="1822186913">
    <w:abstractNumId w:val="34"/>
  </w:num>
  <w:num w:numId="4" w16cid:durableId="1740471844">
    <w:abstractNumId w:val="24"/>
  </w:num>
  <w:num w:numId="5" w16cid:durableId="1720470337">
    <w:abstractNumId w:val="29"/>
  </w:num>
  <w:num w:numId="6" w16cid:durableId="581766493">
    <w:abstractNumId w:val="14"/>
  </w:num>
  <w:num w:numId="7" w16cid:durableId="438643750">
    <w:abstractNumId w:val="12"/>
  </w:num>
  <w:num w:numId="8" w16cid:durableId="148249735">
    <w:abstractNumId w:val="21"/>
  </w:num>
  <w:num w:numId="9" w16cid:durableId="1574200911">
    <w:abstractNumId w:val="4"/>
  </w:num>
  <w:num w:numId="10" w16cid:durableId="1497069698">
    <w:abstractNumId w:val="13"/>
  </w:num>
  <w:num w:numId="11" w16cid:durableId="1821460466">
    <w:abstractNumId w:val="30"/>
  </w:num>
  <w:num w:numId="12" w16cid:durableId="1773695888">
    <w:abstractNumId w:val="3"/>
  </w:num>
  <w:num w:numId="13" w16cid:durableId="32854356">
    <w:abstractNumId w:val="49"/>
  </w:num>
  <w:num w:numId="14" w16cid:durableId="24529102">
    <w:abstractNumId w:val="31"/>
  </w:num>
  <w:num w:numId="15" w16cid:durableId="1459028079">
    <w:abstractNumId w:val="25"/>
  </w:num>
  <w:num w:numId="16" w16cid:durableId="1756053290">
    <w:abstractNumId w:val="38"/>
  </w:num>
  <w:num w:numId="17" w16cid:durableId="84619686">
    <w:abstractNumId w:val="1"/>
  </w:num>
  <w:num w:numId="18" w16cid:durableId="764575692">
    <w:abstractNumId w:val="37"/>
  </w:num>
  <w:num w:numId="19" w16cid:durableId="1217203730">
    <w:abstractNumId w:val="0"/>
  </w:num>
  <w:num w:numId="20" w16cid:durableId="110828924">
    <w:abstractNumId w:val="39"/>
  </w:num>
  <w:num w:numId="21" w16cid:durableId="227306582">
    <w:abstractNumId w:val="23"/>
  </w:num>
  <w:num w:numId="22" w16cid:durableId="740372938">
    <w:abstractNumId w:val="19"/>
  </w:num>
  <w:num w:numId="23" w16cid:durableId="2104565801">
    <w:abstractNumId w:val="47"/>
  </w:num>
  <w:num w:numId="24" w16cid:durableId="1267468041">
    <w:abstractNumId w:val="35"/>
  </w:num>
  <w:num w:numId="25" w16cid:durableId="938221293">
    <w:abstractNumId w:val="9"/>
  </w:num>
  <w:num w:numId="26" w16cid:durableId="150565386">
    <w:abstractNumId w:val="6"/>
  </w:num>
  <w:num w:numId="27" w16cid:durableId="577597867">
    <w:abstractNumId w:val="43"/>
  </w:num>
  <w:num w:numId="28" w16cid:durableId="863591798">
    <w:abstractNumId w:val="26"/>
  </w:num>
  <w:num w:numId="29" w16cid:durableId="911085431">
    <w:abstractNumId w:val="8"/>
  </w:num>
  <w:num w:numId="30" w16cid:durableId="1027829395">
    <w:abstractNumId w:val="10"/>
  </w:num>
  <w:num w:numId="31" w16cid:durableId="1285042128">
    <w:abstractNumId w:val="22"/>
  </w:num>
  <w:num w:numId="32" w16cid:durableId="61222925">
    <w:abstractNumId w:val="5"/>
  </w:num>
  <w:num w:numId="33" w16cid:durableId="644818978">
    <w:abstractNumId w:val="42"/>
  </w:num>
  <w:num w:numId="34" w16cid:durableId="65609872">
    <w:abstractNumId w:val="18"/>
  </w:num>
  <w:num w:numId="35" w16cid:durableId="276910372">
    <w:abstractNumId w:val="27"/>
  </w:num>
  <w:num w:numId="36" w16cid:durableId="118817426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31249345">
    <w:abstractNumId w:val="17"/>
  </w:num>
  <w:num w:numId="38" w16cid:durableId="240068063">
    <w:abstractNumId w:val="46"/>
  </w:num>
  <w:num w:numId="39" w16cid:durableId="578171464">
    <w:abstractNumId w:val="40"/>
  </w:num>
  <w:num w:numId="40" w16cid:durableId="1114323285">
    <w:abstractNumId w:val="15"/>
  </w:num>
  <w:num w:numId="41" w16cid:durableId="1113671669">
    <w:abstractNumId w:val="48"/>
  </w:num>
  <w:num w:numId="42" w16cid:durableId="1496068043">
    <w:abstractNumId w:val="36"/>
  </w:num>
  <w:num w:numId="43" w16cid:durableId="468591632">
    <w:abstractNumId w:val="2"/>
  </w:num>
  <w:num w:numId="44" w16cid:durableId="1949041865">
    <w:abstractNumId w:val="11"/>
  </w:num>
  <w:num w:numId="45" w16cid:durableId="991979804">
    <w:abstractNumId w:val="44"/>
  </w:num>
  <w:num w:numId="46" w16cid:durableId="176774217">
    <w:abstractNumId w:val="16"/>
  </w:num>
  <w:num w:numId="47" w16cid:durableId="2054621093">
    <w:abstractNumId w:val="28"/>
  </w:num>
  <w:num w:numId="48" w16cid:durableId="1117093597">
    <w:abstractNumId w:val="32"/>
  </w:num>
  <w:num w:numId="49" w16cid:durableId="479004131">
    <w:abstractNumId w:val="7"/>
  </w:num>
  <w:num w:numId="50" w16cid:durableId="1672759033">
    <w:abstractNumId w:val="3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00000"/>
    <w:rsid w:val="00005E19"/>
    <w:rsid w:val="00013C69"/>
    <w:rsid w:val="0001635C"/>
    <w:rsid w:val="00032500"/>
    <w:rsid w:val="0003460F"/>
    <w:rsid w:val="0003582C"/>
    <w:rsid w:val="00037454"/>
    <w:rsid w:val="0005033A"/>
    <w:rsid w:val="00057148"/>
    <w:rsid w:val="00062328"/>
    <w:rsid w:val="000723EB"/>
    <w:rsid w:val="000800E1"/>
    <w:rsid w:val="000825BF"/>
    <w:rsid w:val="000900ED"/>
    <w:rsid w:val="00093D1C"/>
    <w:rsid w:val="000A28E8"/>
    <w:rsid w:val="000A48F8"/>
    <w:rsid w:val="000A750E"/>
    <w:rsid w:val="000B5991"/>
    <w:rsid w:val="000C355D"/>
    <w:rsid w:val="000D1F46"/>
    <w:rsid w:val="000D4478"/>
    <w:rsid w:val="000D510F"/>
    <w:rsid w:val="000D607D"/>
    <w:rsid w:val="000E2FE8"/>
    <w:rsid w:val="000F609C"/>
    <w:rsid w:val="001037A1"/>
    <w:rsid w:val="001149DA"/>
    <w:rsid w:val="001164E5"/>
    <w:rsid w:val="00120BC2"/>
    <w:rsid w:val="00122778"/>
    <w:rsid w:val="00127B59"/>
    <w:rsid w:val="00154105"/>
    <w:rsid w:val="001613A9"/>
    <w:rsid w:val="0016206A"/>
    <w:rsid w:val="00163AD1"/>
    <w:rsid w:val="00173063"/>
    <w:rsid w:val="001771B2"/>
    <w:rsid w:val="001C2444"/>
    <w:rsid w:val="001C5073"/>
    <w:rsid w:val="001D2B13"/>
    <w:rsid w:val="001F1EAA"/>
    <w:rsid w:val="001F26B4"/>
    <w:rsid w:val="001F4D8D"/>
    <w:rsid w:val="001F53B3"/>
    <w:rsid w:val="001F7ABF"/>
    <w:rsid w:val="00205F44"/>
    <w:rsid w:val="0020736C"/>
    <w:rsid w:val="00210443"/>
    <w:rsid w:val="0021464A"/>
    <w:rsid w:val="0023230B"/>
    <w:rsid w:val="00240B9E"/>
    <w:rsid w:val="0025706D"/>
    <w:rsid w:val="00257509"/>
    <w:rsid w:val="0026139D"/>
    <w:rsid w:val="00264D56"/>
    <w:rsid w:val="00264F23"/>
    <w:rsid w:val="0027528B"/>
    <w:rsid w:val="002A014A"/>
    <w:rsid w:val="002C44DB"/>
    <w:rsid w:val="002C6316"/>
    <w:rsid w:val="002D09F7"/>
    <w:rsid w:val="002D1240"/>
    <w:rsid w:val="002D568D"/>
    <w:rsid w:val="002F1B7B"/>
    <w:rsid w:val="002F7587"/>
    <w:rsid w:val="00340CB9"/>
    <w:rsid w:val="00345119"/>
    <w:rsid w:val="00353B46"/>
    <w:rsid w:val="00371510"/>
    <w:rsid w:val="00393B0C"/>
    <w:rsid w:val="00394B90"/>
    <w:rsid w:val="003A189D"/>
    <w:rsid w:val="003B0BB6"/>
    <w:rsid w:val="003B2400"/>
    <w:rsid w:val="003C0FF2"/>
    <w:rsid w:val="003C4223"/>
    <w:rsid w:val="003D17B2"/>
    <w:rsid w:val="003D6C86"/>
    <w:rsid w:val="003F1BEF"/>
    <w:rsid w:val="003F5393"/>
    <w:rsid w:val="003F7D46"/>
    <w:rsid w:val="00412A63"/>
    <w:rsid w:val="00415085"/>
    <w:rsid w:val="00417FE7"/>
    <w:rsid w:val="00432475"/>
    <w:rsid w:val="00442B65"/>
    <w:rsid w:val="004537E1"/>
    <w:rsid w:val="00453C45"/>
    <w:rsid w:val="00470E87"/>
    <w:rsid w:val="00474D29"/>
    <w:rsid w:val="00477F25"/>
    <w:rsid w:val="0048034D"/>
    <w:rsid w:val="00491FF1"/>
    <w:rsid w:val="004928E2"/>
    <w:rsid w:val="004A477D"/>
    <w:rsid w:val="004A5EC6"/>
    <w:rsid w:val="004A772A"/>
    <w:rsid w:val="004B37F0"/>
    <w:rsid w:val="004C6177"/>
    <w:rsid w:val="004D4D2E"/>
    <w:rsid w:val="004E3A1F"/>
    <w:rsid w:val="00507421"/>
    <w:rsid w:val="0052093E"/>
    <w:rsid w:val="0052779E"/>
    <w:rsid w:val="00530CAE"/>
    <w:rsid w:val="00536139"/>
    <w:rsid w:val="005416D6"/>
    <w:rsid w:val="00553185"/>
    <w:rsid w:val="00553A6D"/>
    <w:rsid w:val="0055470A"/>
    <w:rsid w:val="0055565D"/>
    <w:rsid w:val="005565FD"/>
    <w:rsid w:val="00563D66"/>
    <w:rsid w:val="0056695B"/>
    <w:rsid w:val="00567379"/>
    <w:rsid w:val="00577016"/>
    <w:rsid w:val="00583175"/>
    <w:rsid w:val="0059232E"/>
    <w:rsid w:val="00596CDD"/>
    <w:rsid w:val="005A380B"/>
    <w:rsid w:val="005A416D"/>
    <w:rsid w:val="005A5D8C"/>
    <w:rsid w:val="005B266A"/>
    <w:rsid w:val="005B696A"/>
    <w:rsid w:val="005C449C"/>
    <w:rsid w:val="005C61B1"/>
    <w:rsid w:val="005C652E"/>
    <w:rsid w:val="005F02F9"/>
    <w:rsid w:val="0060083D"/>
    <w:rsid w:val="006014AF"/>
    <w:rsid w:val="00603240"/>
    <w:rsid w:val="00615DA2"/>
    <w:rsid w:val="00623CAE"/>
    <w:rsid w:val="00627D14"/>
    <w:rsid w:val="00630E07"/>
    <w:rsid w:val="00643EB9"/>
    <w:rsid w:val="00652F4F"/>
    <w:rsid w:val="00685777"/>
    <w:rsid w:val="00690CD3"/>
    <w:rsid w:val="00697913"/>
    <w:rsid w:val="006A01B8"/>
    <w:rsid w:val="006A057E"/>
    <w:rsid w:val="006C2B6D"/>
    <w:rsid w:val="006C449E"/>
    <w:rsid w:val="00700E06"/>
    <w:rsid w:val="00706808"/>
    <w:rsid w:val="00706DEF"/>
    <w:rsid w:val="007112DB"/>
    <w:rsid w:val="00714424"/>
    <w:rsid w:val="00716C8C"/>
    <w:rsid w:val="007334A0"/>
    <w:rsid w:val="007350EE"/>
    <w:rsid w:val="00742CD0"/>
    <w:rsid w:val="00750BC7"/>
    <w:rsid w:val="0076065F"/>
    <w:rsid w:val="00762CCF"/>
    <w:rsid w:val="00764213"/>
    <w:rsid w:val="007743EA"/>
    <w:rsid w:val="007810B4"/>
    <w:rsid w:val="00793863"/>
    <w:rsid w:val="0079554C"/>
    <w:rsid w:val="007A72BA"/>
    <w:rsid w:val="007B7858"/>
    <w:rsid w:val="007C17BF"/>
    <w:rsid w:val="007D631A"/>
    <w:rsid w:val="007E4D38"/>
    <w:rsid w:val="007E7317"/>
    <w:rsid w:val="007F70C4"/>
    <w:rsid w:val="00806EB9"/>
    <w:rsid w:val="00841F46"/>
    <w:rsid w:val="008441ED"/>
    <w:rsid w:val="008449E2"/>
    <w:rsid w:val="00867831"/>
    <w:rsid w:val="00867F16"/>
    <w:rsid w:val="00870470"/>
    <w:rsid w:val="00874231"/>
    <w:rsid w:val="00875C89"/>
    <w:rsid w:val="00887116"/>
    <w:rsid w:val="008936B2"/>
    <w:rsid w:val="00894EDF"/>
    <w:rsid w:val="008A1157"/>
    <w:rsid w:val="008A40A0"/>
    <w:rsid w:val="008A7BBE"/>
    <w:rsid w:val="008C0C00"/>
    <w:rsid w:val="008C573F"/>
    <w:rsid w:val="008C7BA7"/>
    <w:rsid w:val="008D5996"/>
    <w:rsid w:val="008E3452"/>
    <w:rsid w:val="00905161"/>
    <w:rsid w:val="00907E2B"/>
    <w:rsid w:val="00924C01"/>
    <w:rsid w:val="00926620"/>
    <w:rsid w:val="00947BD2"/>
    <w:rsid w:val="00952687"/>
    <w:rsid w:val="00961138"/>
    <w:rsid w:val="00962CDD"/>
    <w:rsid w:val="00964050"/>
    <w:rsid w:val="00973AF0"/>
    <w:rsid w:val="00974CB8"/>
    <w:rsid w:val="00981894"/>
    <w:rsid w:val="00983180"/>
    <w:rsid w:val="009836D5"/>
    <w:rsid w:val="009901CB"/>
    <w:rsid w:val="00994805"/>
    <w:rsid w:val="00994D23"/>
    <w:rsid w:val="009965F8"/>
    <w:rsid w:val="009A544B"/>
    <w:rsid w:val="009A5A03"/>
    <w:rsid w:val="009B0892"/>
    <w:rsid w:val="009B2B7A"/>
    <w:rsid w:val="009C6179"/>
    <w:rsid w:val="009D0025"/>
    <w:rsid w:val="009E6583"/>
    <w:rsid w:val="00A125BB"/>
    <w:rsid w:val="00A14BFF"/>
    <w:rsid w:val="00A16E86"/>
    <w:rsid w:val="00A41BEF"/>
    <w:rsid w:val="00A61CE6"/>
    <w:rsid w:val="00A6477C"/>
    <w:rsid w:val="00A721E4"/>
    <w:rsid w:val="00A80F4B"/>
    <w:rsid w:val="00A82D1A"/>
    <w:rsid w:val="00A83402"/>
    <w:rsid w:val="00A84068"/>
    <w:rsid w:val="00A856FA"/>
    <w:rsid w:val="00A90FA1"/>
    <w:rsid w:val="00A93937"/>
    <w:rsid w:val="00AB2491"/>
    <w:rsid w:val="00AB4F49"/>
    <w:rsid w:val="00AB6883"/>
    <w:rsid w:val="00AD007F"/>
    <w:rsid w:val="00AD7EB4"/>
    <w:rsid w:val="00AF1730"/>
    <w:rsid w:val="00B072B3"/>
    <w:rsid w:val="00B10584"/>
    <w:rsid w:val="00B154F3"/>
    <w:rsid w:val="00B15B8D"/>
    <w:rsid w:val="00B36D4C"/>
    <w:rsid w:val="00B548B4"/>
    <w:rsid w:val="00B639C5"/>
    <w:rsid w:val="00B7315D"/>
    <w:rsid w:val="00B814CE"/>
    <w:rsid w:val="00B856BC"/>
    <w:rsid w:val="00BA1A3B"/>
    <w:rsid w:val="00BA3843"/>
    <w:rsid w:val="00BA4A47"/>
    <w:rsid w:val="00BB043E"/>
    <w:rsid w:val="00BC200F"/>
    <w:rsid w:val="00BD6B2C"/>
    <w:rsid w:val="00BE307D"/>
    <w:rsid w:val="00BE5F3A"/>
    <w:rsid w:val="00C02AD1"/>
    <w:rsid w:val="00C06ED8"/>
    <w:rsid w:val="00C14317"/>
    <w:rsid w:val="00C152AD"/>
    <w:rsid w:val="00C156BF"/>
    <w:rsid w:val="00C15BAA"/>
    <w:rsid w:val="00C35508"/>
    <w:rsid w:val="00C41339"/>
    <w:rsid w:val="00C57FF1"/>
    <w:rsid w:val="00C73726"/>
    <w:rsid w:val="00C753B3"/>
    <w:rsid w:val="00C80D66"/>
    <w:rsid w:val="00C90B00"/>
    <w:rsid w:val="00C93C00"/>
    <w:rsid w:val="00CA0347"/>
    <w:rsid w:val="00CA203A"/>
    <w:rsid w:val="00CB4337"/>
    <w:rsid w:val="00CB65F6"/>
    <w:rsid w:val="00CB7DDC"/>
    <w:rsid w:val="00CF30F7"/>
    <w:rsid w:val="00CF3543"/>
    <w:rsid w:val="00D02ED2"/>
    <w:rsid w:val="00D052A7"/>
    <w:rsid w:val="00D15D53"/>
    <w:rsid w:val="00D215D4"/>
    <w:rsid w:val="00D23FEA"/>
    <w:rsid w:val="00D402A3"/>
    <w:rsid w:val="00D55E6E"/>
    <w:rsid w:val="00D602BE"/>
    <w:rsid w:val="00D62491"/>
    <w:rsid w:val="00D70A00"/>
    <w:rsid w:val="00D734EE"/>
    <w:rsid w:val="00D840A9"/>
    <w:rsid w:val="00D8699F"/>
    <w:rsid w:val="00D90DBB"/>
    <w:rsid w:val="00D91595"/>
    <w:rsid w:val="00D934BA"/>
    <w:rsid w:val="00D94860"/>
    <w:rsid w:val="00DA1A7F"/>
    <w:rsid w:val="00DB5138"/>
    <w:rsid w:val="00DC2053"/>
    <w:rsid w:val="00DD10DB"/>
    <w:rsid w:val="00DD5696"/>
    <w:rsid w:val="00DE2BB3"/>
    <w:rsid w:val="00DE63DD"/>
    <w:rsid w:val="00DF21F2"/>
    <w:rsid w:val="00DF5A4D"/>
    <w:rsid w:val="00E01B0D"/>
    <w:rsid w:val="00E03EC6"/>
    <w:rsid w:val="00E10945"/>
    <w:rsid w:val="00E234CD"/>
    <w:rsid w:val="00E30A9B"/>
    <w:rsid w:val="00E33E92"/>
    <w:rsid w:val="00E340EF"/>
    <w:rsid w:val="00E4120D"/>
    <w:rsid w:val="00E51252"/>
    <w:rsid w:val="00E53E43"/>
    <w:rsid w:val="00E65E46"/>
    <w:rsid w:val="00E67883"/>
    <w:rsid w:val="00E679EA"/>
    <w:rsid w:val="00E67D1E"/>
    <w:rsid w:val="00E83A79"/>
    <w:rsid w:val="00E904E5"/>
    <w:rsid w:val="00E93259"/>
    <w:rsid w:val="00E9775E"/>
    <w:rsid w:val="00EA32F7"/>
    <w:rsid w:val="00EA426E"/>
    <w:rsid w:val="00ED3AD2"/>
    <w:rsid w:val="00EE023C"/>
    <w:rsid w:val="00EE2DF4"/>
    <w:rsid w:val="00F00B7E"/>
    <w:rsid w:val="00F034D1"/>
    <w:rsid w:val="00F049B3"/>
    <w:rsid w:val="00F071CF"/>
    <w:rsid w:val="00F1454C"/>
    <w:rsid w:val="00F308DA"/>
    <w:rsid w:val="00F32F03"/>
    <w:rsid w:val="00F42607"/>
    <w:rsid w:val="00F46B96"/>
    <w:rsid w:val="00F827E3"/>
    <w:rsid w:val="00F8283A"/>
    <w:rsid w:val="00F85B29"/>
    <w:rsid w:val="00FC7193"/>
    <w:rsid w:val="00FD64DB"/>
    <w:rsid w:val="00FD7164"/>
    <w:rsid w:val="00FE108F"/>
    <w:rsid w:val="00FE5A91"/>
    <w:rsid w:val="00FE6922"/>
    <w:rsid w:val="00FE7D7D"/>
    <w:rsid w:val="00FF3E16"/>
    <w:rsid w:val="01CC971F"/>
    <w:rsid w:val="02D74E5D"/>
    <w:rsid w:val="02DAB2A1"/>
    <w:rsid w:val="034212BC"/>
    <w:rsid w:val="05F2406A"/>
    <w:rsid w:val="06050060"/>
    <w:rsid w:val="078AB19A"/>
    <w:rsid w:val="0821F418"/>
    <w:rsid w:val="0A9A83BC"/>
    <w:rsid w:val="0A9AE5F4"/>
    <w:rsid w:val="0CDCC97A"/>
    <w:rsid w:val="0FF87CF9"/>
    <w:rsid w:val="11853ACE"/>
    <w:rsid w:val="11939E29"/>
    <w:rsid w:val="1227971D"/>
    <w:rsid w:val="1244D1A3"/>
    <w:rsid w:val="161E2CB7"/>
    <w:rsid w:val="167AAE6A"/>
    <w:rsid w:val="169F36CB"/>
    <w:rsid w:val="181776A3"/>
    <w:rsid w:val="1B5EDC12"/>
    <w:rsid w:val="1C3395BD"/>
    <w:rsid w:val="1D76B542"/>
    <w:rsid w:val="1F5458A0"/>
    <w:rsid w:val="20A441A6"/>
    <w:rsid w:val="23884008"/>
    <w:rsid w:val="2403196F"/>
    <w:rsid w:val="243137BC"/>
    <w:rsid w:val="2604EFA0"/>
    <w:rsid w:val="2AC5E2EA"/>
    <w:rsid w:val="2AFA8768"/>
    <w:rsid w:val="2D162FBD"/>
    <w:rsid w:val="30DEAC1E"/>
    <w:rsid w:val="3377B58F"/>
    <w:rsid w:val="34D750D5"/>
    <w:rsid w:val="35B7A7F1"/>
    <w:rsid w:val="37BA5368"/>
    <w:rsid w:val="38E0EF50"/>
    <w:rsid w:val="3C76C154"/>
    <w:rsid w:val="3DD436A4"/>
    <w:rsid w:val="40BF31C4"/>
    <w:rsid w:val="4128F2F9"/>
    <w:rsid w:val="42B03838"/>
    <w:rsid w:val="4337E469"/>
    <w:rsid w:val="435DBE1F"/>
    <w:rsid w:val="45C4F3B3"/>
    <w:rsid w:val="495A82F4"/>
    <w:rsid w:val="499025A4"/>
    <w:rsid w:val="49C5AB1F"/>
    <w:rsid w:val="4AF5E003"/>
    <w:rsid w:val="4C55FE78"/>
    <w:rsid w:val="4D838244"/>
    <w:rsid w:val="4DC89278"/>
    <w:rsid w:val="4DDA1186"/>
    <w:rsid w:val="4FDEBAD5"/>
    <w:rsid w:val="503753B7"/>
    <w:rsid w:val="50A5119C"/>
    <w:rsid w:val="52E17097"/>
    <w:rsid w:val="55967040"/>
    <w:rsid w:val="573240A1"/>
    <w:rsid w:val="583E45E7"/>
    <w:rsid w:val="59CD7018"/>
    <w:rsid w:val="5AEC9F33"/>
    <w:rsid w:val="5B607026"/>
    <w:rsid w:val="5BD9EC7B"/>
    <w:rsid w:val="5CF198A0"/>
    <w:rsid w:val="5D8AB60B"/>
    <w:rsid w:val="5E8D6901"/>
    <w:rsid w:val="5E977970"/>
    <w:rsid w:val="5EC5DA24"/>
    <w:rsid w:val="60293962"/>
    <w:rsid w:val="61634F03"/>
    <w:rsid w:val="622D2539"/>
    <w:rsid w:val="6273C458"/>
    <w:rsid w:val="6522BCB4"/>
    <w:rsid w:val="670D5C5C"/>
    <w:rsid w:val="682E9B24"/>
    <w:rsid w:val="6A5F232F"/>
    <w:rsid w:val="6A7A6679"/>
    <w:rsid w:val="6BC67712"/>
    <w:rsid w:val="6C6F9A1C"/>
    <w:rsid w:val="7226B041"/>
    <w:rsid w:val="72A9B0A1"/>
    <w:rsid w:val="75A7A1DF"/>
    <w:rsid w:val="76B27973"/>
    <w:rsid w:val="781BFF56"/>
    <w:rsid w:val="79CC1FB9"/>
    <w:rsid w:val="7AC0DA08"/>
    <w:rsid w:val="7C3007D8"/>
    <w:rsid w:val="7F8E9B0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6D841"/>
  <w15:docId w15:val="{DF691EC5-5DCA-4915-97A4-EB8BB8805B1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uiPriority="0" w:semiHidden="1" w:unhideWhenUsed="1"/>
    <w:lsdException w:name="index 2" w:uiPriority="0" w:semiHidden="1" w:unhideWhenUsed="1"/>
    <w:lsdException w:name="index 3" w:uiPriority="0" w:semiHidden="1" w:unhideWhenUsed="1"/>
    <w:lsdException w:name="index 4" w:uiPriority="0" w:semiHidden="1" w:unhideWhenUsed="1"/>
    <w:lsdException w:name="index 5" w:uiPriority="0" w:semiHidden="1" w:unhideWhenUsed="1"/>
    <w:lsdException w:name="index 6" w:uiPriority="0" w:semiHidden="1" w:unhideWhenUsed="1"/>
    <w:lsdException w:name="index 7" w:uiPriority="0" w:semiHidden="1" w:unhideWhenUsed="1"/>
    <w:lsdException w:name="index 8" w:uiPriority="0" w:semiHidden="1" w:unhideWhenUsed="1"/>
    <w:lsdException w:name="index 9" w:uiPriority="0"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uiPriority="0" w:semiHidden="1" w:unhideWhenUsed="1"/>
    <w:lsdException w:name="index heading" w:uiPriority="0"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semiHidden="1" w:unhideWhenUsed="1"/>
    <w:lsdException w:name="List 5"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uiPriority="0" w:semiHidden="1" w:unhideWhenUsed="1"/>
    <w:lsdException w:name="List Number 4" w:uiPriority="0" w:semiHidden="1" w:unhideWhenUsed="1"/>
    <w:lsdException w:name="List Number 5" w:uiPriority="0"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B644A"/>
    <w:pPr>
      <w:spacing w:after="0" w:line="276" w:lineRule="auto"/>
    </w:pPr>
    <w:rPr>
      <w:sz w:val="21"/>
    </w:rPr>
  </w:style>
  <w:style w:type="paragraph" w:styleId="Overskrift1">
    <w:name w:val="heading 1"/>
    <w:basedOn w:val="Normal"/>
    <w:next w:val="Normal"/>
    <w:link w:val="Overskrift1Tegn"/>
    <w:qFormat/>
    <w:rsid w:val="00E03C31"/>
    <w:pPr>
      <w:keepNext/>
      <w:keepLines/>
      <w:numPr>
        <w:numId w:val="14"/>
      </w:numPr>
      <w:spacing w:before="240" w:after="240"/>
      <w:outlineLvl w:val="0"/>
    </w:pPr>
    <w:rPr>
      <w:rFonts w:asciiTheme="majorHAnsi" w:hAnsiTheme="majorHAnsi" w:eastAsiaTheme="majorEastAsia" w:cstheme="majorBidi"/>
      <w:b/>
      <w:color w:val="000000" w:themeColor="text2"/>
      <w:sz w:val="30"/>
      <w:szCs w:val="30"/>
    </w:rPr>
  </w:style>
  <w:style w:type="paragraph" w:styleId="Overskrift2">
    <w:name w:val="heading 2"/>
    <w:basedOn w:val="Normal"/>
    <w:next w:val="Normal"/>
    <w:link w:val="Overskrift2Tegn"/>
    <w:unhideWhenUsed/>
    <w:qFormat/>
    <w:rsid w:val="007C17BF"/>
    <w:pPr>
      <w:keepNext/>
      <w:keepLines/>
      <w:numPr>
        <w:numId w:val="15"/>
      </w:numPr>
      <w:spacing w:line="240" w:lineRule="auto"/>
      <w:outlineLvl w:val="1"/>
    </w:pPr>
    <w:rPr>
      <w:rFonts w:asciiTheme="majorHAnsi" w:hAnsiTheme="majorHAnsi" w:eastAsiaTheme="majorEastAsia" w:cstheme="majorBidi"/>
      <w:b/>
      <w:color w:val="000000" w:themeColor="text2"/>
      <w:sz w:val="24"/>
      <w:szCs w:val="24"/>
    </w:rPr>
  </w:style>
  <w:style w:type="paragraph" w:styleId="Overskrift3">
    <w:name w:val="heading 3"/>
    <w:basedOn w:val="Normal"/>
    <w:next w:val="Normal"/>
    <w:link w:val="Overskrift3Tegn"/>
    <w:unhideWhenUsed/>
    <w:qFormat/>
    <w:rsid w:val="00D461E2"/>
    <w:pPr>
      <w:keepNext/>
      <w:keepLines/>
      <w:numPr>
        <w:numId w:val="16"/>
      </w:numPr>
      <w:outlineLvl w:val="2"/>
    </w:pPr>
    <w:rPr>
      <w:rFonts w:asciiTheme="majorHAnsi" w:hAnsiTheme="majorHAnsi" w:eastAsiaTheme="majorEastAsia" w:cstheme="majorBidi"/>
      <w:b/>
      <w:color w:val="000000" w:themeColor="text2"/>
      <w:szCs w:val="21"/>
      <w:lang w:val="en-US"/>
    </w:rPr>
  </w:style>
  <w:style w:type="paragraph" w:styleId="Overskrift4">
    <w:name w:val="heading 4"/>
    <w:basedOn w:val="Normal"/>
    <w:next w:val="Normal"/>
    <w:link w:val="Overskrift4Tegn"/>
    <w:unhideWhenUsed/>
    <w:qFormat/>
    <w:rsid w:val="00D461E2"/>
    <w:pPr>
      <w:keepNext/>
      <w:keepLines/>
      <w:spacing w:before="40"/>
      <w:outlineLvl w:val="3"/>
    </w:pPr>
    <w:rPr>
      <w:rFonts w:asciiTheme="majorHAnsi" w:hAnsiTheme="majorHAnsi" w:eastAsiaTheme="majorEastAsia"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pBdr>
        <w:top w:val="single" w:color="auto" w:sz="4" w:space="4"/>
      </w:pBdr>
      <w:spacing w:after="60" w:line="240" w:lineRule="auto"/>
      <w:outlineLvl w:val="4"/>
    </w:pPr>
    <w:rPr>
      <w:rFonts w:asciiTheme="majorHAnsi" w:hAnsiTheme="majorHAnsi" w:eastAsiaTheme="majorEastAsia"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pBdr>
        <w:top w:val="single" w:color="88C9D0" w:themeColor="accent1" w:sz="4" w:space="4"/>
      </w:pBdr>
      <w:spacing w:before="40"/>
      <w:outlineLvl w:val="5"/>
    </w:pPr>
    <w:rPr>
      <w:rFonts w:asciiTheme="majorHAnsi" w:hAnsiTheme="majorHAnsi" w:eastAsiaTheme="majorEastAsia" w:cstheme="majorBidi"/>
      <w:b/>
      <w:color w:val="000000" w:themeColor="text2"/>
      <w:sz w:val="13"/>
      <w:szCs w:val="13"/>
    </w:rPr>
  </w:style>
  <w:style w:type="paragraph" w:styleId="Overskrift7">
    <w:name w:val="heading 7"/>
    <w:basedOn w:val="Normal"/>
    <w:next w:val="Normal"/>
    <w:link w:val="Overskrift7Tegn"/>
    <w:unhideWhenUsed/>
    <w:qFormat/>
    <w:rsid w:val="00B36D4C"/>
    <w:pPr>
      <w:keepNext/>
      <w:keepLines/>
      <w:spacing w:before="200"/>
      <w:ind w:left="1296" w:hanging="1296"/>
      <w:outlineLvl w:val="6"/>
    </w:pPr>
    <w:rPr>
      <w:rFonts w:asciiTheme="majorHAnsi" w:hAnsiTheme="majorHAnsi" w:eastAsiaTheme="majorEastAsia" w:cstheme="majorBidi"/>
      <w:i/>
      <w:iCs/>
      <w:color w:val="404040" w:themeColor="text1" w:themeTint="BF"/>
    </w:rPr>
  </w:style>
  <w:style w:type="paragraph" w:styleId="Overskrift8">
    <w:name w:val="heading 8"/>
    <w:basedOn w:val="Normal"/>
    <w:next w:val="Normal"/>
    <w:link w:val="Overskrift8Tegn"/>
    <w:unhideWhenUsed/>
    <w:qFormat/>
    <w:rsid w:val="00B36D4C"/>
    <w:pPr>
      <w:keepNext/>
      <w:keepLines/>
      <w:spacing w:before="200"/>
      <w:ind w:left="1440" w:hanging="1440"/>
      <w:outlineLvl w:val="7"/>
    </w:pPr>
    <w:rPr>
      <w:rFonts w:asciiTheme="majorHAnsi" w:hAnsiTheme="majorHAnsi" w:eastAsiaTheme="majorEastAsia" w:cstheme="majorBidi"/>
      <w:color w:val="404040" w:themeColor="text1" w:themeTint="BF"/>
      <w:sz w:val="20"/>
      <w:szCs w:val="20"/>
    </w:rPr>
  </w:style>
  <w:style w:type="paragraph" w:styleId="Overskrift9">
    <w:name w:val="heading 9"/>
    <w:basedOn w:val="Normal"/>
    <w:next w:val="Normal"/>
    <w:link w:val="Overskrift9Tegn"/>
    <w:unhideWhenUsed/>
    <w:qFormat/>
    <w:rsid w:val="00B36D4C"/>
    <w:pPr>
      <w:keepNext/>
      <w:keepLines/>
      <w:spacing w:before="200"/>
      <w:ind w:left="2294" w:hanging="1584"/>
      <w:outlineLvl w:val="8"/>
    </w:pPr>
    <w:rPr>
      <w:rFonts w:asciiTheme="majorHAnsi" w:hAnsiTheme="majorHAnsi" w:eastAsiaTheme="majorEastAsia" w:cstheme="majorBidi"/>
      <w:i/>
      <w:iCs/>
      <w:color w:val="404040" w:themeColor="text1" w:themeTint="BF"/>
      <w:sz w:val="20"/>
      <w:szCs w:val="20"/>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styleId="TopptekstTegn" w:customStyle="1">
    <w:name w:val="Topptekst Tegn"/>
    <w:basedOn w:val="Standardskriftforavsnitt"/>
    <w:link w:val="Topptekst"/>
    <w:rsid w:val="001355F6"/>
    <w:rPr>
      <w:b/>
      <w:sz w:val="13"/>
    </w:rPr>
  </w:style>
  <w:style w:type="paragraph" w:styleId="Bunntekst">
    <w:name w:val="footer"/>
    <w:basedOn w:val="Normal"/>
    <w:link w:val="BunntekstTegn"/>
    <w:unhideWhenUsed/>
    <w:rsid w:val="00B552CB"/>
    <w:pPr>
      <w:tabs>
        <w:tab w:val="left" w:pos="2552"/>
        <w:tab w:val="left" w:pos="4820"/>
      </w:tabs>
      <w:spacing w:line="264" w:lineRule="auto"/>
    </w:pPr>
    <w:rPr>
      <w:sz w:val="14"/>
    </w:rPr>
  </w:style>
  <w:style w:type="character" w:styleId="BunntekstTegn" w:customStyle="1">
    <w:name w:val="Bunntekst Tegn"/>
    <w:basedOn w:val="Standardskriftforavsnitt"/>
    <w:link w:val="Bunntekst"/>
    <w:rsid w:val="00B552CB"/>
    <w:rPr>
      <w:sz w:val="14"/>
    </w:rPr>
  </w:style>
  <w:style w:type="table" w:styleId="Tabellrutenett">
    <w:name w:val="Table Grid"/>
    <w:basedOn w:val="Vanligtabell"/>
    <w:uiPriority w:val="59"/>
    <w:rsid w:val="00E03C3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Overskrift1Tegn" w:customStyle="1">
    <w:name w:val="Overskrift 1 Tegn"/>
    <w:basedOn w:val="Standardskriftforavsnitt"/>
    <w:link w:val="Overskrift1"/>
    <w:rsid w:val="00E03C31"/>
    <w:rPr>
      <w:rFonts w:asciiTheme="majorHAnsi" w:hAnsiTheme="majorHAnsi" w:eastAsiaTheme="majorEastAsia" w:cstheme="majorBidi"/>
      <w:b/>
      <w:color w:val="000000" w:themeColor="text2"/>
      <w:sz w:val="30"/>
      <w:szCs w:val="30"/>
    </w:rPr>
  </w:style>
  <w:style w:type="character" w:styleId="Utheving">
    <w:name w:val="Emphasis"/>
    <w:basedOn w:val="Standardskriftforavsnitt"/>
    <w:uiPriority w:val="20"/>
    <w:qFormat/>
    <w:rsid w:val="00E03C31"/>
    <w:rPr>
      <w:i/>
      <w:iCs/>
    </w:rPr>
  </w:style>
  <w:style w:type="character" w:styleId="Overskrift2Tegn" w:customStyle="1">
    <w:name w:val="Overskrift 2 Tegn"/>
    <w:basedOn w:val="Standardskriftforavsnitt"/>
    <w:link w:val="Overskrift2"/>
    <w:rsid w:val="007C17BF"/>
    <w:rPr>
      <w:rFonts w:asciiTheme="majorHAnsi" w:hAnsiTheme="majorHAnsi" w:eastAsiaTheme="majorEastAsia" w:cstheme="majorBidi"/>
      <w:b/>
      <w:color w:val="000000" w:themeColor="text2"/>
      <w:sz w:val="24"/>
      <w:szCs w:val="24"/>
    </w:rPr>
  </w:style>
  <w:style w:type="character" w:styleId="Overskrift3Tegn" w:customStyle="1">
    <w:name w:val="Overskrift 3 Tegn"/>
    <w:basedOn w:val="Standardskriftforavsnitt"/>
    <w:link w:val="Overskrift3"/>
    <w:rsid w:val="00D461E2"/>
    <w:rPr>
      <w:rFonts w:asciiTheme="majorHAnsi" w:hAnsiTheme="majorHAnsi" w:eastAsiaTheme="majorEastAsia" w:cstheme="majorBidi"/>
      <w:b/>
      <w:color w:val="000000" w:themeColor="text2"/>
      <w:sz w:val="21"/>
      <w:szCs w:val="21"/>
      <w:lang w:val="en-US"/>
    </w:rPr>
  </w:style>
  <w:style w:type="character" w:styleId="Overskrift4Tegn" w:customStyle="1">
    <w:name w:val="Overskrift 4 Tegn"/>
    <w:basedOn w:val="Standardskriftforavsnitt"/>
    <w:link w:val="Overskrift4"/>
    <w:rsid w:val="00D461E2"/>
    <w:rPr>
      <w:rFonts w:asciiTheme="majorHAnsi" w:hAnsiTheme="majorHAnsi" w:eastAsiaTheme="majorEastAsia" w:cstheme="majorBidi"/>
      <w:b/>
      <w:iCs/>
      <w:color w:val="000000" w:themeColor="text2"/>
      <w:sz w:val="18"/>
      <w:szCs w:val="18"/>
    </w:rPr>
  </w:style>
  <w:style w:type="character" w:styleId="Overskrift5Tegn" w:customStyle="1">
    <w:name w:val="Overskrift 5 Tegn"/>
    <w:basedOn w:val="Standardskriftforavsnitt"/>
    <w:link w:val="Overskrift5"/>
    <w:rsid w:val="007D73FF"/>
    <w:rPr>
      <w:rFonts w:asciiTheme="majorHAnsi" w:hAnsiTheme="majorHAnsi" w:eastAsiaTheme="majorEastAsia" w:cstheme="majorBidi"/>
      <w:b/>
      <w:color w:val="000000" w:themeColor="text2"/>
      <w:sz w:val="13"/>
      <w:szCs w:val="13"/>
    </w:rPr>
  </w:style>
  <w:style w:type="paragraph" w:styleId="Tabelltekstliten" w:customStyle="1">
    <w:name w:val="Tabelltekst liten"/>
    <w:basedOn w:val="Normal"/>
    <w:qFormat/>
    <w:rsid w:val="007D73FF"/>
    <w:pPr>
      <w:spacing w:line="264" w:lineRule="auto"/>
    </w:pPr>
    <w:rPr>
      <w:sz w:val="15"/>
      <w:szCs w:val="15"/>
    </w:rPr>
  </w:style>
  <w:style w:type="character" w:styleId="Overskrift6Tegn" w:customStyle="1">
    <w:name w:val="Overskrift 6 Tegn"/>
    <w:basedOn w:val="Standardskriftforavsnitt"/>
    <w:link w:val="Overskrift6"/>
    <w:rsid w:val="007D73FF"/>
    <w:rPr>
      <w:rFonts w:asciiTheme="majorHAnsi" w:hAnsiTheme="majorHAnsi" w:eastAsiaTheme="majorEastAsia"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styleId="Bunntekstbold" w:customStyle="1">
    <w:name w:val="Bunntekst bold"/>
    <w:basedOn w:val="Standardskriftforavsnitt"/>
    <w:uiPriority w:val="1"/>
    <w:qFormat/>
    <w:rsid w:val="007D73FF"/>
    <w:rPr>
      <w:b/>
      <w:sz w:val="13"/>
    </w:rPr>
  </w:style>
  <w:style w:type="paragraph" w:styleId="Listeavsnitt">
    <w:name w:val="List Paragraph"/>
    <w:basedOn w:val="Normal"/>
    <w:uiPriority w:val="1"/>
    <w:qFormat/>
    <w:rsid w:val="00D2760F"/>
    <w:pPr>
      <w:numPr>
        <w:numId w:val="4"/>
      </w:numPr>
      <w:ind w:left="227" w:hanging="227"/>
      <w:contextualSpacing/>
    </w:pPr>
  </w:style>
  <w:style w:type="paragraph" w:styleId="Ingenmellomrom">
    <w:name w:val="No Spacing"/>
    <w:uiPriority w:val="1"/>
    <w:qFormat/>
    <w:rsid w:val="00A125BB"/>
    <w:pPr>
      <w:spacing w:after="0" w:line="240" w:lineRule="auto"/>
    </w:pPr>
  </w:style>
  <w:style w:type="character" w:styleId="Overskrift7Tegn" w:customStyle="1">
    <w:name w:val="Overskrift 7 Tegn"/>
    <w:basedOn w:val="Standardskriftforavsnitt"/>
    <w:link w:val="Overskrift7"/>
    <w:rsid w:val="00B36D4C"/>
    <w:rPr>
      <w:rFonts w:asciiTheme="majorHAnsi" w:hAnsiTheme="majorHAnsi" w:eastAsiaTheme="majorEastAsia" w:cstheme="majorBidi"/>
      <w:i/>
      <w:iCs/>
      <w:color w:val="404040" w:themeColor="text1" w:themeTint="BF"/>
      <w:sz w:val="21"/>
    </w:rPr>
  </w:style>
  <w:style w:type="character" w:styleId="Overskrift8Tegn" w:customStyle="1">
    <w:name w:val="Overskrift 8 Tegn"/>
    <w:basedOn w:val="Standardskriftforavsnitt"/>
    <w:link w:val="Overskrift8"/>
    <w:rsid w:val="00B36D4C"/>
    <w:rPr>
      <w:rFonts w:asciiTheme="majorHAnsi" w:hAnsiTheme="majorHAnsi" w:eastAsiaTheme="majorEastAsia" w:cstheme="majorBidi"/>
      <w:color w:val="404040" w:themeColor="text1" w:themeTint="BF"/>
      <w:sz w:val="20"/>
      <w:szCs w:val="20"/>
    </w:rPr>
  </w:style>
  <w:style w:type="character" w:styleId="Overskrift9Tegn" w:customStyle="1">
    <w:name w:val="Overskrift 9 Tegn"/>
    <w:basedOn w:val="Standardskriftforavsnitt"/>
    <w:link w:val="Overskrift9"/>
    <w:rsid w:val="00B36D4C"/>
    <w:rPr>
      <w:rFonts w:asciiTheme="majorHAnsi" w:hAnsiTheme="majorHAnsi" w:eastAsiaTheme="majorEastAsia" w:cstheme="majorBidi"/>
      <w:i/>
      <w:iCs/>
      <w:color w:val="404040" w:themeColor="text1" w:themeTint="BF"/>
      <w:sz w:val="20"/>
      <w:szCs w:val="20"/>
    </w:rPr>
  </w:style>
  <w:style w:type="paragraph" w:styleId="Godkjenningstekst" w:customStyle="1">
    <w:name w:val="Godkjenningstekst"/>
    <w:basedOn w:val="Normal"/>
    <w:rsid w:val="0056695B"/>
    <w:pPr>
      <w:keepNext/>
      <w:keepLines/>
      <w:spacing w:line="240" w:lineRule="auto"/>
    </w:pPr>
    <w:rPr>
      <w:rFonts w:ascii="Garamond" w:hAnsi="Garamond" w:eastAsia="Times New Roman" w:cs="Times New Roman"/>
      <w:sz w:val="24"/>
      <w:szCs w:val="24"/>
      <w:lang w:eastAsia="nb-NO"/>
    </w:rPr>
  </w:style>
  <w:style w:type="paragraph" w:styleId="TabellTekst" w:customStyle="1">
    <w:name w:val="TabellTekst"/>
    <w:basedOn w:val="Normal"/>
    <w:rsid w:val="0056695B"/>
    <w:pPr>
      <w:spacing w:before="20" w:line="240" w:lineRule="auto"/>
    </w:pPr>
    <w:rPr>
      <w:rFonts w:ascii="Arial" w:hAnsi="Arial" w:eastAsia="Times New Roman" w:cs="Arial"/>
      <w:b/>
      <w:bCs/>
      <w:sz w:val="22"/>
      <w:szCs w:val="24"/>
      <w:lang w:eastAsia="nb-NO"/>
    </w:rPr>
  </w:style>
  <w:style w:type="paragraph" w:styleId="Tittel">
    <w:name w:val="Title"/>
    <w:basedOn w:val="Normal"/>
    <w:next w:val="Normal"/>
    <w:link w:val="TittelTegn"/>
    <w:qFormat/>
    <w:rsid w:val="0056695B"/>
    <w:pPr>
      <w:jc w:val="center"/>
    </w:pPr>
    <w:rPr>
      <w:b/>
      <w:sz w:val="30"/>
      <w:szCs w:val="30"/>
    </w:rPr>
  </w:style>
  <w:style w:type="character" w:styleId="TittelTegn" w:customStyle="1">
    <w:name w:val="Tittel Tegn"/>
    <w:basedOn w:val="Standardskriftforavsnitt"/>
    <w:link w:val="Tittel"/>
    <w:rsid w:val="0056695B"/>
    <w:rPr>
      <w:b/>
      <w:sz w:val="30"/>
      <w:szCs w:val="30"/>
    </w:rPr>
  </w:style>
  <w:style w:type="paragraph" w:styleId="OverskriftA" w:customStyle="1">
    <w:name w:val="Overskrift A"/>
    <w:basedOn w:val="Overskrift2"/>
    <w:rsid w:val="0056695B"/>
    <w:pPr>
      <w:keepLines w:val="0"/>
      <w:numPr>
        <w:numId w:val="18"/>
      </w:numPr>
      <w:spacing w:before="240"/>
    </w:pPr>
    <w:rPr>
      <w:b w:val="0"/>
    </w:rPr>
  </w:style>
  <w:style w:type="paragraph" w:styleId="Mal-Ledetekst" w:customStyle="1">
    <w:name w:val="Mal-Ledetekst"/>
    <w:basedOn w:val="Normal"/>
    <w:rsid w:val="0056695B"/>
    <w:pPr>
      <w:spacing w:before="20" w:line="240" w:lineRule="auto"/>
    </w:pPr>
    <w:rPr>
      <w:rFonts w:ascii="Arial" w:hAnsi="Arial" w:eastAsia="Times New Roman" w:cs="Arial"/>
      <w:sz w:val="16"/>
      <w:szCs w:val="24"/>
      <w:lang w:eastAsia="nb-NO"/>
    </w:rPr>
  </w:style>
  <w:style w:type="paragraph" w:styleId="Nummerertliste">
    <w:name w:val="List Number"/>
    <w:basedOn w:val="Normal"/>
    <w:next w:val="Normal"/>
    <w:semiHidden/>
    <w:rsid w:val="0056695B"/>
    <w:pPr>
      <w:numPr>
        <w:numId w:val="19"/>
      </w:numPr>
      <w:spacing w:line="240" w:lineRule="auto"/>
      <w:jc w:val="both"/>
    </w:pPr>
    <w:rPr>
      <w:rFonts w:ascii="Times New Roman" w:hAnsi="Times New Roman" w:eastAsia="Times New Roman" w:cs="Times New Roman"/>
      <w:iCs/>
      <w:sz w:val="24"/>
      <w:szCs w:val="24"/>
      <w:lang w:eastAsia="nb-NO"/>
    </w:rPr>
  </w:style>
  <w:style w:type="paragraph" w:styleId="Brdtekst">
    <w:name w:val="Body Text"/>
    <w:basedOn w:val="Normal"/>
    <w:link w:val="BrdtekstTegn"/>
    <w:semiHidden/>
    <w:rsid w:val="0056695B"/>
    <w:pPr>
      <w:snapToGrid w:val="0"/>
      <w:spacing w:line="240" w:lineRule="auto"/>
      <w:ind w:left="567"/>
      <w:jc w:val="both"/>
    </w:pPr>
    <w:rPr>
      <w:rFonts w:ascii="Times New Roman" w:hAnsi="Times New Roman" w:eastAsia="Times New Roman" w:cs="Times New Roman"/>
      <w:iCs/>
      <w:sz w:val="24"/>
      <w:szCs w:val="24"/>
      <w:lang w:eastAsia="nb-NO"/>
    </w:rPr>
  </w:style>
  <w:style w:type="character" w:styleId="BrdtekstTegn" w:customStyle="1">
    <w:name w:val="Brødtekst Tegn"/>
    <w:basedOn w:val="Standardskriftforavsnitt"/>
    <w:link w:val="Brdtekst"/>
    <w:semiHidden/>
    <w:rsid w:val="0056695B"/>
    <w:rPr>
      <w:rFonts w:ascii="Times New Roman" w:hAnsi="Times New Roman" w:eastAsia="Times New Roman" w:cs="Times New Roman"/>
      <w:iCs/>
      <w:sz w:val="24"/>
      <w:szCs w:val="24"/>
      <w:lang w:eastAsia="nb-NO"/>
    </w:rPr>
  </w:style>
  <w:style w:type="paragraph" w:styleId="Punktliste">
    <w:name w:val="List Bullet"/>
    <w:basedOn w:val="Normal"/>
    <w:semiHidden/>
    <w:rsid w:val="0056695B"/>
    <w:pPr>
      <w:numPr>
        <w:numId w:val="21"/>
      </w:numPr>
      <w:spacing w:line="240" w:lineRule="auto"/>
      <w:jc w:val="both"/>
    </w:pPr>
    <w:rPr>
      <w:rFonts w:ascii="Times New Roman" w:hAnsi="Times New Roman" w:eastAsia="Times New Roman" w:cs="Times New Roman"/>
      <w:iCs/>
      <w:sz w:val="24"/>
      <w:szCs w:val="24"/>
      <w:lang w:eastAsia="nb-NO"/>
    </w:rPr>
  </w:style>
  <w:style w:type="character" w:styleId="Fulgthyperkobling">
    <w:name w:val="FollowedHyperlink"/>
    <w:semiHidden/>
    <w:rsid w:val="0056695B"/>
    <w:rPr>
      <w:rFonts w:ascii="Times New Roman" w:hAnsi="Times New Roman"/>
      <w:color w:val="800080"/>
      <w:kern w:val="0"/>
      <w:sz w:val="24"/>
      <w:u w:val="single"/>
    </w:rPr>
  </w:style>
  <w:style w:type="character" w:styleId="Normaltegnstil" w:customStyle="1">
    <w:name w:val="Normal tegnstil"/>
    <w:rsid w:val="0056695B"/>
    <w:rPr>
      <w:rFonts w:ascii="Arial" w:hAnsi="Arial"/>
      <w:kern w:val="0"/>
      <w:sz w:val="22"/>
    </w:rPr>
  </w:style>
  <w:style w:type="paragraph" w:styleId="Nummerertliste5">
    <w:name w:val="List Number 5"/>
    <w:basedOn w:val="Normal"/>
    <w:semiHidden/>
    <w:rsid w:val="0056695B"/>
    <w:pPr>
      <w:widowControl w:val="0"/>
      <w:numPr>
        <w:numId w:val="20"/>
      </w:numPr>
      <w:spacing w:line="240" w:lineRule="auto"/>
      <w:jc w:val="both"/>
    </w:pPr>
    <w:rPr>
      <w:rFonts w:ascii="Times New Roman" w:hAnsi="Times New Roman" w:eastAsia="Times New Roman" w:cs="Times New Roman"/>
      <w:iCs/>
      <w:sz w:val="24"/>
      <w:szCs w:val="24"/>
      <w:lang w:eastAsia="nb-NO"/>
    </w:rPr>
  </w:style>
  <w:style w:type="paragraph" w:styleId="Statsbyggnavnetrekk" w:customStyle="1">
    <w:name w:val="Statsbygg navnetrekk"/>
    <w:next w:val="Brdtekst"/>
    <w:rsid w:val="0056695B"/>
    <w:pPr>
      <w:widowControl w:val="0"/>
      <w:spacing w:after="0" w:line="240" w:lineRule="auto"/>
    </w:pPr>
    <w:rPr>
      <w:rFonts w:ascii="NewCenturySchlbk" w:hAnsi="NewCenturySchlbk" w:eastAsia="Times New Roman" w:cs="Times New Roman"/>
      <w:noProof/>
      <w:sz w:val="36"/>
      <w:szCs w:val="20"/>
      <w:lang w:eastAsia="nb-NO"/>
    </w:rPr>
  </w:style>
  <w:style w:type="paragraph" w:styleId="Kolonneoverskrift" w:customStyle="1">
    <w:name w:val="Kolonneoverskrift"/>
    <w:basedOn w:val="Normal"/>
    <w:next w:val="Brdtekst"/>
    <w:rsid w:val="0056695B"/>
    <w:pPr>
      <w:spacing w:line="240" w:lineRule="auto"/>
      <w:jc w:val="both"/>
    </w:pPr>
    <w:rPr>
      <w:rFonts w:ascii="Times New Roman" w:hAnsi="Times New Roman" w:eastAsia="Times New Roman" w:cs="Times New Roman"/>
      <w:b/>
      <w:iCs/>
      <w:sz w:val="24"/>
      <w:szCs w:val="24"/>
      <w:lang w:eastAsia="nb-NO"/>
    </w:rPr>
  </w:style>
  <w:style w:type="paragraph" w:styleId="INNH1">
    <w:name w:val="toc 1"/>
    <w:basedOn w:val="Normal"/>
    <w:next w:val="Normal"/>
    <w:uiPriority w:val="39"/>
    <w:rsid w:val="0056695B"/>
    <w:pPr>
      <w:spacing w:line="240" w:lineRule="auto"/>
      <w:jc w:val="both"/>
    </w:pPr>
    <w:rPr>
      <w:rFonts w:ascii="Arial" w:hAnsi="Arial" w:eastAsia="Times New Roman" w:cs="Times New Roman"/>
      <w:bCs/>
      <w:noProof/>
      <w:szCs w:val="24"/>
      <w:lang w:eastAsia="nb-NO"/>
    </w:rPr>
  </w:style>
  <w:style w:type="paragraph" w:styleId="INNH2">
    <w:name w:val="toc 2"/>
    <w:basedOn w:val="Normal"/>
    <w:next w:val="Normal"/>
    <w:uiPriority w:val="39"/>
    <w:rsid w:val="0056695B"/>
    <w:pPr>
      <w:spacing w:line="240" w:lineRule="auto"/>
      <w:ind w:left="238"/>
    </w:pPr>
    <w:rPr>
      <w:rFonts w:ascii="Arial" w:hAnsi="Arial" w:eastAsia="Times New Roman" w:cs="Times New Roman"/>
      <w:szCs w:val="24"/>
      <w:lang w:eastAsia="nb-NO"/>
    </w:rPr>
  </w:style>
  <w:style w:type="paragraph" w:styleId="INNH3">
    <w:name w:val="toc 3"/>
    <w:basedOn w:val="Normal"/>
    <w:next w:val="Normal"/>
    <w:uiPriority w:val="39"/>
    <w:rsid w:val="0056695B"/>
    <w:pPr>
      <w:spacing w:line="240" w:lineRule="auto"/>
      <w:ind w:left="482"/>
    </w:pPr>
    <w:rPr>
      <w:rFonts w:ascii="Arial" w:hAnsi="Arial" w:eastAsia="Times New Roman" w:cs="Times New Roman"/>
      <w:iCs/>
      <w:szCs w:val="24"/>
      <w:lang w:eastAsia="nb-NO"/>
    </w:rPr>
  </w:style>
  <w:style w:type="paragraph" w:styleId="INNH4">
    <w:name w:val="toc 4"/>
    <w:basedOn w:val="Normal"/>
    <w:next w:val="Normal"/>
    <w:autoRedefine/>
    <w:uiPriority w:val="39"/>
    <w:rsid w:val="0056695B"/>
    <w:pPr>
      <w:spacing w:line="240" w:lineRule="auto"/>
      <w:ind w:left="720"/>
    </w:pPr>
    <w:rPr>
      <w:rFonts w:ascii="Arial" w:hAnsi="Arial" w:eastAsia="Times New Roman" w:cs="Times New Roman"/>
      <w:szCs w:val="21"/>
      <w:lang w:eastAsia="nb-NO"/>
    </w:rPr>
  </w:style>
  <w:style w:type="paragraph" w:styleId="Stil1" w:customStyle="1">
    <w:name w:val="Stil1"/>
    <w:basedOn w:val="Normal"/>
    <w:rsid w:val="0056695B"/>
    <w:pPr>
      <w:spacing w:line="240" w:lineRule="auto"/>
      <w:jc w:val="both"/>
    </w:pPr>
    <w:rPr>
      <w:rFonts w:ascii="New Century Schlbk" w:hAnsi="New Century Schlbk" w:eastAsia="Times New Roman" w:cs="Times New Roman"/>
      <w:iCs/>
      <w:sz w:val="24"/>
      <w:szCs w:val="24"/>
      <w:lang w:eastAsia="nb-NO"/>
    </w:rPr>
  </w:style>
  <w:style w:type="paragraph" w:styleId="Brdtekstinnrykk">
    <w:name w:val="Body Text Indent"/>
    <w:basedOn w:val="Normal"/>
    <w:link w:val="BrdtekstinnrykkTegn"/>
    <w:semiHidden/>
    <w:rsid w:val="0056695B"/>
    <w:pPr>
      <w:autoSpaceDE w:val="0"/>
      <w:autoSpaceDN w:val="0"/>
      <w:adjustRightInd w:val="0"/>
      <w:spacing w:line="240" w:lineRule="auto"/>
      <w:ind w:left="1440"/>
      <w:jc w:val="both"/>
    </w:pPr>
    <w:rPr>
      <w:rFonts w:ascii="Century Schoolbook" w:hAnsi="Century Schoolbook" w:eastAsia="Times New Roman" w:cs="Arial"/>
      <w:i/>
      <w:sz w:val="24"/>
      <w:szCs w:val="24"/>
      <w:lang w:eastAsia="nb-NO"/>
    </w:rPr>
  </w:style>
  <w:style w:type="character" w:styleId="BrdtekstinnrykkTegn" w:customStyle="1">
    <w:name w:val="Brødtekstinnrykk Tegn"/>
    <w:basedOn w:val="Standardskriftforavsnitt"/>
    <w:link w:val="Brdtekstinnrykk"/>
    <w:semiHidden/>
    <w:rsid w:val="0056695B"/>
    <w:rPr>
      <w:rFonts w:ascii="Century Schoolbook" w:hAnsi="Century Schoolbook" w:eastAsia="Times New Roman" w:cs="Arial"/>
      <w:i/>
      <w:sz w:val="24"/>
      <w:szCs w:val="24"/>
      <w:lang w:eastAsia="nb-NO"/>
    </w:rPr>
  </w:style>
  <w:style w:type="paragraph" w:styleId="Merknadstekst">
    <w:name w:val="annotation text"/>
    <w:basedOn w:val="Normal"/>
    <w:link w:val="MerknadstekstTegn"/>
    <w:rsid w:val="0056695B"/>
    <w:pPr>
      <w:spacing w:line="240" w:lineRule="auto"/>
      <w:jc w:val="both"/>
    </w:pPr>
    <w:rPr>
      <w:rFonts w:ascii="Times New Roman" w:hAnsi="Times New Roman" w:eastAsia="Times New Roman" w:cs="Times New Roman"/>
      <w:iCs/>
      <w:sz w:val="20"/>
      <w:szCs w:val="24"/>
      <w:lang w:eastAsia="nb-NO"/>
    </w:rPr>
  </w:style>
  <w:style w:type="character" w:styleId="MerknadstekstTegn" w:customStyle="1">
    <w:name w:val="Merknadstekst Tegn"/>
    <w:basedOn w:val="Standardskriftforavsnitt"/>
    <w:link w:val="Merknadstekst"/>
    <w:rsid w:val="0056695B"/>
    <w:rPr>
      <w:rFonts w:ascii="Times New Roman" w:hAnsi="Times New Roman" w:eastAsia="Times New Roman" w:cs="Times New Roman"/>
      <w:iCs/>
      <w:sz w:val="20"/>
      <w:szCs w:val="24"/>
      <w:lang w:eastAsia="nb-NO"/>
    </w:rPr>
  </w:style>
  <w:style w:type="paragraph" w:styleId="INNH5">
    <w:name w:val="toc 5"/>
    <w:basedOn w:val="Normal"/>
    <w:next w:val="Normal"/>
    <w:autoRedefine/>
    <w:uiPriority w:val="39"/>
    <w:rsid w:val="0056695B"/>
    <w:pPr>
      <w:spacing w:line="240" w:lineRule="auto"/>
      <w:ind w:left="960"/>
    </w:pPr>
    <w:rPr>
      <w:rFonts w:ascii="Arial" w:hAnsi="Arial" w:eastAsia="Times New Roman" w:cs="Times New Roman"/>
      <w:szCs w:val="21"/>
      <w:lang w:eastAsia="nb-NO"/>
    </w:rPr>
  </w:style>
  <w:style w:type="paragraph" w:styleId="INNH6">
    <w:name w:val="toc 6"/>
    <w:basedOn w:val="Normal"/>
    <w:next w:val="Normal"/>
    <w:autoRedefine/>
    <w:uiPriority w:val="39"/>
    <w:rsid w:val="0056695B"/>
    <w:pPr>
      <w:spacing w:line="240" w:lineRule="auto"/>
      <w:ind w:left="1200"/>
    </w:pPr>
    <w:rPr>
      <w:rFonts w:ascii="Arial" w:hAnsi="Arial" w:eastAsia="Times New Roman" w:cs="Times New Roman"/>
      <w:szCs w:val="21"/>
      <w:lang w:eastAsia="nb-NO"/>
    </w:rPr>
  </w:style>
  <w:style w:type="paragraph" w:styleId="INNH7">
    <w:name w:val="toc 7"/>
    <w:basedOn w:val="Normal"/>
    <w:next w:val="Normal"/>
    <w:autoRedefine/>
    <w:uiPriority w:val="39"/>
    <w:rsid w:val="0056695B"/>
    <w:pPr>
      <w:spacing w:line="240" w:lineRule="auto"/>
      <w:ind w:left="1440"/>
    </w:pPr>
    <w:rPr>
      <w:rFonts w:ascii="Times New Roman" w:hAnsi="Times New Roman" w:eastAsia="Times New Roman" w:cs="Times New Roman"/>
      <w:sz w:val="24"/>
      <w:szCs w:val="21"/>
      <w:lang w:eastAsia="nb-NO"/>
    </w:rPr>
  </w:style>
  <w:style w:type="paragraph" w:styleId="INNH8">
    <w:name w:val="toc 8"/>
    <w:basedOn w:val="Normal"/>
    <w:next w:val="Normal"/>
    <w:autoRedefine/>
    <w:uiPriority w:val="39"/>
    <w:rsid w:val="0056695B"/>
    <w:pPr>
      <w:spacing w:line="240" w:lineRule="auto"/>
      <w:ind w:left="1680"/>
    </w:pPr>
    <w:rPr>
      <w:rFonts w:ascii="Times New Roman" w:hAnsi="Times New Roman" w:eastAsia="Times New Roman" w:cs="Times New Roman"/>
      <w:sz w:val="24"/>
      <w:szCs w:val="21"/>
      <w:lang w:eastAsia="nb-NO"/>
    </w:rPr>
  </w:style>
  <w:style w:type="paragraph" w:styleId="INNH9">
    <w:name w:val="toc 9"/>
    <w:basedOn w:val="Normal"/>
    <w:next w:val="Normal"/>
    <w:autoRedefine/>
    <w:uiPriority w:val="39"/>
    <w:rsid w:val="0056695B"/>
    <w:pPr>
      <w:spacing w:line="240" w:lineRule="auto"/>
      <w:ind w:left="1920"/>
    </w:pPr>
    <w:rPr>
      <w:rFonts w:ascii="Times New Roman" w:hAnsi="Times New Roman" w:eastAsia="Times New Roman" w:cs="Times New Roman"/>
      <w:sz w:val="24"/>
      <w:szCs w:val="21"/>
      <w:lang w:eastAsia="nb-NO"/>
    </w:rPr>
  </w:style>
  <w:style w:type="paragraph" w:styleId="Dokumentkart">
    <w:name w:val="Document Map"/>
    <w:basedOn w:val="Normal"/>
    <w:link w:val="DokumentkartTegn"/>
    <w:semiHidden/>
    <w:rsid w:val="0056695B"/>
    <w:pPr>
      <w:shd w:val="clear" w:color="auto" w:fill="000080"/>
      <w:spacing w:line="240" w:lineRule="auto"/>
      <w:jc w:val="both"/>
    </w:pPr>
    <w:rPr>
      <w:rFonts w:ascii="Tahoma" w:hAnsi="Tahoma" w:eastAsia="Times New Roman" w:cs="Tahoma"/>
      <w:iCs/>
      <w:sz w:val="24"/>
      <w:szCs w:val="24"/>
      <w:lang w:eastAsia="nb-NO"/>
    </w:rPr>
  </w:style>
  <w:style w:type="character" w:styleId="DokumentkartTegn" w:customStyle="1">
    <w:name w:val="Dokumentkart Tegn"/>
    <w:basedOn w:val="Standardskriftforavsnitt"/>
    <w:link w:val="Dokumentkart"/>
    <w:semiHidden/>
    <w:rsid w:val="0056695B"/>
    <w:rPr>
      <w:rFonts w:ascii="Tahoma" w:hAnsi="Tahoma" w:eastAsia="Times New Roman" w:cs="Tahoma"/>
      <w:iCs/>
      <w:sz w:val="24"/>
      <w:szCs w:val="24"/>
      <w:shd w:val="clear" w:color="auto" w:fill="000080"/>
      <w:lang w:eastAsia="nb-NO"/>
    </w:rPr>
  </w:style>
  <w:style w:type="paragraph" w:styleId="Nummerertliste2">
    <w:name w:val="List Number 2"/>
    <w:basedOn w:val="Normal"/>
    <w:semiHidden/>
    <w:rsid w:val="0056695B"/>
    <w:pPr>
      <w:tabs>
        <w:tab w:val="num" w:pos="643"/>
      </w:tabs>
      <w:overflowPunct w:val="0"/>
      <w:autoSpaceDE w:val="0"/>
      <w:autoSpaceDN w:val="0"/>
      <w:adjustRightInd w:val="0"/>
      <w:spacing w:line="240" w:lineRule="auto"/>
      <w:ind w:left="643" w:hanging="360"/>
      <w:jc w:val="both"/>
      <w:textAlignment w:val="baseline"/>
    </w:pPr>
    <w:rPr>
      <w:rFonts w:ascii="Century Schoolbook" w:hAnsi="Century Schoolbook" w:eastAsia="Times New Roman" w:cs="Times New Roman"/>
      <w:iCs/>
      <w:sz w:val="24"/>
      <w:szCs w:val="24"/>
      <w:lang w:eastAsia="nb-NO"/>
    </w:rPr>
  </w:style>
  <w:style w:type="paragraph" w:styleId="Nummerertliste3">
    <w:name w:val="List Number 3"/>
    <w:basedOn w:val="Normal"/>
    <w:semiHidden/>
    <w:rsid w:val="0056695B"/>
    <w:pPr>
      <w:tabs>
        <w:tab w:val="num" w:pos="926"/>
      </w:tabs>
      <w:overflowPunct w:val="0"/>
      <w:autoSpaceDE w:val="0"/>
      <w:autoSpaceDN w:val="0"/>
      <w:adjustRightInd w:val="0"/>
      <w:spacing w:line="240" w:lineRule="auto"/>
      <w:ind w:left="926" w:hanging="360"/>
      <w:jc w:val="both"/>
      <w:textAlignment w:val="baseline"/>
    </w:pPr>
    <w:rPr>
      <w:rFonts w:ascii="Century Schoolbook" w:hAnsi="Century Schoolbook" w:eastAsia="Times New Roman" w:cs="Times New Roman"/>
      <w:iCs/>
      <w:sz w:val="24"/>
      <w:szCs w:val="24"/>
      <w:lang w:eastAsia="nb-NO"/>
    </w:rPr>
  </w:style>
  <w:style w:type="paragraph" w:styleId="Nummerertliste4">
    <w:name w:val="List Number 4"/>
    <w:basedOn w:val="Normal"/>
    <w:semiHidden/>
    <w:rsid w:val="0056695B"/>
    <w:pPr>
      <w:tabs>
        <w:tab w:val="num" w:pos="1209"/>
      </w:tabs>
      <w:overflowPunct w:val="0"/>
      <w:autoSpaceDE w:val="0"/>
      <w:autoSpaceDN w:val="0"/>
      <w:adjustRightInd w:val="0"/>
      <w:spacing w:line="240" w:lineRule="auto"/>
      <w:ind w:left="1209" w:hanging="360"/>
      <w:jc w:val="both"/>
      <w:textAlignment w:val="baseline"/>
    </w:pPr>
    <w:rPr>
      <w:rFonts w:ascii="Century Schoolbook" w:hAnsi="Century Schoolbook" w:eastAsia="Times New Roman" w:cs="Times New Roman"/>
      <w:iCs/>
      <w:sz w:val="24"/>
      <w:szCs w:val="24"/>
      <w:lang w:eastAsia="nb-NO"/>
    </w:rPr>
  </w:style>
  <w:style w:type="paragraph" w:styleId="Punktliste2">
    <w:name w:val="List Bullet 2"/>
    <w:basedOn w:val="Normal"/>
    <w:autoRedefine/>
    <w:semiHidden/>
    <w:rsid w:val="0056695B"/>
    <w:pPr>
      <w:tabs>
        <w:tab w:val="num" w:pos="643"/>
      </w:tabs>
      <w:overflowPunct w:val="0"/>
      <w:autoSpaceDE w:val="0"/>
      <w:autoSpaceDN w:val="0"/>
      <w:adjustRightInd w:val="0"/>
      <w:spacing w:line="240" w:lineRule="auto"/>
      <w:ind w:left="643" w:hanging="360"/>
      <w:jc w:val="both"/>
      <w:textAlignment w:val="baseline"/>
    </w:pPr>
    <w:rPr>
      <w:rFonts w:ascii="Century Schoolbook" w:hAnsi="Century Schoolbook" w:eastAsia="Times New Roman" w:cs="Times New Roman"/>
      <w:iCs/>
      <w:sz w:val="24"/>
      <w:szCs w:val="24"/>
      <w:lang w:eastAsia="nb-NO"/>
    </w:rPr>
  </w:style>
  <w:style w:type="paragraph" w:styleId="Punktliste3">
    <w:name w:val="List Bullet 3"/>
    <w:basedOn w:val="Normal"/>
    <w:autoRedefine/>
    <w:semiHidden/>
    <w:rsid w:val="0056695B"/>
    <w:pPr>
      <w:tabs>
        <w:tab w:val="num" w:pos="926"/>
      </w:tabs>
      <w:overflowPunct w:val="0"/>
      <w:autoSpaceDE w:val="0"/>
      <w:autoSpaceDN w:val="0"/>
      <w:adjustRightInd w:val="0"/>
      <w:spacing w:line="240" w:lineRule="auto"/>
      <w:ind w:left="926" w:hanging="360"/>
      <w:jc w:val="both"/>
      <w:textAlignment w:val="baseline"/>
    </w:pPr>
    <w:rPr>
      <w:rFonts w:ascii="Century Schoolbook" w:hAnsi="Century Schoolbook" w:eastAsia="Times New Roman" w:cs="Times New Roman"/>
      <w:iCs/>
      <w:sz w:val="24"/>
      <w:szCs w:val="24"/>
      <w:lang w:eastAsia="nb-NO"/>
    </w:rPr>
  </w:style>
  <w:style w:type="paragraph" w:styleId="Punktliste4">
    <w:name w:val="List Bullet 4"/>
    <w:basedOn w:val="Normal"/>
    <w:autoRedefine/>
    <w:semiHidden/>
    <w:rsid w:val="0056695B"/>
    <w:pPr>
      <w:tabs>
        <w:tab w:val="num" w:pos="1209"/>
      </w:tabs>
      <w:overflowPunct w:val="0"/>
      <w:autoSpaceDE w:val="0"/>
      <w:autoSpaceDN w:val="0"/>
      <w:adjustRightInd w:val="0"/>
      <w:spacing w:line="240" w:lineRule="auto"/>
      <w:ind w:left="1209" w:hanging="360"/>
      <w:jc w:val="both"/>
      <w:textAlignment w:val="baseline"/>
    </w:pPr>
    <w:rPr>
      <w:rFonts w:ascii="Century Schoolbook" w:hAnsi="Century Schoolbook" w:eastAsia="Times New Roman" w:cs="Times New Roman"/>
      <w:iCs/>
      <w:sz w:val="24"/>
      <w:szCs w:val="24"/>
      <w:lang w:eastAsia="nb-NO"/>
    </w:rPr>
  </w:style>
  <w:style w:type="paragraph" w:styleId="Punktliste5">
    <w:name w:val="List Bullet 5"/>
    <w:basedOn w:val="Normal"/>
    <w:autoRedefine/>
    <w:semiHidden/>
    <w:rsid w:val="0056695B"/>
    <w:pPr>
      <w:tabs>
        <w:tab w:val="num" w:pos="1492"/>
      </w:tabs>
      <w:overflowPunct w:val="0"/>
      <w:autoSpaceDE w:val="0"/>
      <w:autoSpaceDN w:val="0"/>
      <w:adjustRightInd w:val="0"/>
      <w:spacing w:line="240" w:lineRule="auto"/>
      <w:ind w:left="1492" w:hanging="360"/>
      <w:jc w:val="both"/>
      <w:textAlignment w:val="baseline"/>
    </w:pPr>
    <w:rPr>
      <w:rFonts w:ascii="Century Schoolbook" w:hAnsi="Century Schoolbook" w:eastAsia="Times New Roman" w:cs="Times New Roman"/>
      <w:iCs/>
      <w:sz w:val="24"/>
      <w:szCs w:val="24"/>
      <w:lang w:eastAsia="nb-NO"/>
    </w:rPr>
  </w:style>
  <w:style w:type="paragraph" w:styleId="Indeks1">
    <w:name w:val="index 1"/>
    <w:basedOn w:val="Normal"/>
    <w:next w:val="Normal"/>
    <w:autoRedefine/>
    <w:semiHidden/>
    <w:rsid w:val="0056695B"/>
    <w:pPr>
      <w:spacing w:line="240" w:lineRule="auto"/>
      <w:ind w:left="220" w:hanging="220"/>
      <w:jc w:val="both"/>
    </w:pPr>
    <w:rPr>
      <w:rFonts w:ascii="Times New Roman" w:hAnsi="Times New Roman" w:eastAsia="Times New Roman" w:cs="Times New Roman"/>
      <w:iCs/>
      <w:sz w:val="24"/>
      <w:szCs w:val="24"/>
      <w:lang w:eastAsia="nb-NO"/>
    </w:rPr>
  </w:style>
  <w:style w:type="paragraph" w:styleId="Brdtekstinnrykk3">
    <w:name w:val="Body Text Indent 3"/>
    <w:basedOn w:val="Normal"/>
    <w:link w:val="Brdtekstinnrykk3Tegn"/>
    <w:semiHidden/>
    <w:rsid w:val="0056695B"/>
    <w:pPr>
      <w:overflowPunct w:val="0"/>
      <w:autoSpaceDE w:val="0"/>
      <w:autoSpaceDN w:val="0"/>
      <w:adjustRightInd w:val="0"/>
      <w:spacing w:line="240" w:lineRule="auto"/>
      <w:ind w:left="851"/>
      <w:jc w:val="both"/>
      <w:textAlignment w:val="baseline"/>
    </w:pPr>
    <w:rPr>
      <w:rFonts w:ascii="Gill Sans MT" w:hAnsi="Gill Sans MT" w:eastAsia="Times New Roman" w:cs="Times New Roman"/>
      <w:iCs/>
      <w:sz w:val="24"/>
      <w:szCs w:val="24"/>
      <w:lang w:eastAsia="nb-NO"/>
    </w:rPr>
  </w:style>
  <w:style w:type="character" w:styleId="Brdtekstinnrykk3Tegn" w:customStyle="1">
    <w:name w:val="Brødtekstinnrykk 3 Tegn"/>
    <w:basedOn w:val="Standardskriftforavsnitt"/>
    <w:link w:val="Brdtekstinnrykk3"/>
    <w:semiHidden/>
    <w:rsid w:val="0056695B"/>
    <w:rPr>
      <w:rFonts w:ascii="Gill Sans MT" w:hAnsi="Gill Sans MT" w:eastAsia="Times New Roman" w:cs="Times New Roman"/>
      <w:iCs/>
      <w:sz w:val="24"/>
      <w:szCs w:val="24"/>
      <w:lang w:eastAsia="nb-NO"/>
    </w:rPr>
  </w:style>
  <w:style w:type="character" w:styleId="Sidetall">
    <w:name w:val="page number"/>
    <w:basedOn w:val="Standardskriftforavsnitt"/>
    <w:semiHidden/>
    <w:rsid w:val="0056695B"/>
  </w:style>
  <w:style w:type="paragraph" w:styleId="Brdtekst2">
    <w:name w:val="Body Text 2"/>
    <w:basedOn w:val="Normal"/>
    <w:link w:val="Brdtekst2Tegn"/>
    <w:semiHidden/>
    <w:rsid w:val="0056695B"/>
    <w:pPr>
      <w:spacing w:line="240" w:lineRule="auto"/>
      <w:ind w:left="567"/>
      <w:jc w:val="both"/>
    </w:pPr>
    <w:rPr>
      <w:rFonts w:ascii="Times New Roman" w:hAnsi="Times New Roman" w:eastAsia="Times New Roman" w:cs="Times New Roman"/>
      <w:b/>
      <w:iCs/>
      <w:sz w:val="24"/>
      <w:szCs w:val="24"/>
      <w:lang w:eastAsia="nb-NO"/>
    </w:rPr>
  </w:style>
  <w:style w:type="character" w:styleId="Brdtekst2Tegn" w:customStyle="1">
    <w:name w:val="Brødtekst 2 Tegn"/>
    <w:basedOn w:val="Standardskriftforavsnitt"/>
    <w:link w:val="Brdtekst2"/>
    <w:semiHidden/>
    <w:rsid w:val="0056695B"/>
    <w:rPr>
      <w:rFonts w:ascii="Times New Roman" w:hAnsi="Times New Roman" w:eastAsia="Times New Roman" w:cs="Times New Roman"/>
      <w:b/>
      <w:iCs/>
      <w:sz w:val="24"/>
      <w:szCs w:val="24"/>
      <w:lang w:eastAsia="nb-NO"/>
    </w:rPr>
  </w:style>
  <w:style w:type="paragraph" w:styleId="Brdtekstinnrykk2">
    <w:name w:val="Body Text Indent 2"/>
    <w:basedOn w:val="Normal"/>
    <w:link w:val="Brdtekstinnrykk2Tegn"/>
    <w:semiHidden/>
    <w:rsid w:val="0056695B"/>
    <w:pPr>
      <w:spacing w:line="240" w:lineRule="auto"/>
      <w:ind w:left="567" w:hanging="567"/>
      <w:jc w:val="both"/>
    </w:pPr>
    <w:rPr>
      <w:rFonts w:ascii="Times New Roman" w:hAnsi="Times New Roman" w:eastAsia="Times New Roman" w:cs="Times New Roman"/>
      <w:b/>
      <w:bCs/>
      <w:iCs/>
      <w:sz w:val="24"/>
      <w:szCs w:val="24"/>
      <w:lang w:eastAsia="nb-NO"/>
    </w:rPr>
  </w:style>
  <w:style w:type="character" w:styleId="Brdtekstinnrykk2Tegn" w:customStyle="1">
    <w:name w:val="Brødtekstinnrykk 2 Tegn"/>
    <w:basedOn w:val="Standardskriftforavsnitt"/>
    <w:link w:val="Brdtekstinnrykk2"/>
    <w:semiHidden/>
    <w:rsid w:val="0056695B"/>
    <w:rPr>
      <w:rFonts w:ascii="Times New Roman" w:hAnsi="Times New Roman" w:eastAsia="Times New Roman" w:cs="Times New Roman"/>
      <w:b/>
      <w:bCs/>
      <w:iCs/>
      <w:sz w:val="24"/>
      <w:szCs w:val="24"/>
      <w:lang w:eastAsia="nb-NO"/>
    </w:rPr>
  </w:style>
  <w:style w:type="paragraph" w:styleId="Liste">
    <w:name w:val="List"/>
    <w:basedOn w:val="Normal"/>
    <w:semiHidden/>
    <w:rsid w:val="0056695B"/>
    <w:pPr>
      <w:spacing w:line="240" w:lineRule="auto"/>
      <w:ind w:left="283" w:hanging="283"/>
      <w:jc w:val="both"/>
    </w:pPr>
    <w:rPr>
      <w:rFonts w:ascii="Times New Roman" w:hAnsi="Times New Roman" w:eastAsia="Times New Roman" w:cs="Times New Roman"/>
      <w:iCs/>
      <w:sz w:val="24"/>
      <w:szCs w:val="24"/>
      <w:lang w:eastAsia="nb-NO"/>
    </w:rPr>
  </w:style>
  <w:style w:type="paragraph" w:styleId="Liste2">
    <w:name w:val="List 2"/>
    <w:basedOn w:val="Normal"/>
    <w:semiHidden/>
    <w:rsid w:val="0056695B"/>
    <w:pPr>
      <w:spacing w:line="240" w:lineRule="auto"/>
      <w:ind w:left="566" w:hanging="283"/>
      <w:jc w:val="both"/>
    </w:pPr>
    <w:rPr>
      <w:rFonts w:ascii="Times New Roman" w:hAnsi="Times New Roman" w:eastAsia="Times New Roman" w:cs="Times New Roman"/>
      <w:iCs/>
      <w:sz w:val="24"/>
      <w:szCs w:val="24"/>
      <w:lang w:eastAsia="nb-NO"/>
    </w:rPr>
  </w:style>
  <w:style w:type="paragraph" w:styleId="Liste3">
    <w:name w:val="List 3"/>
    <w:basedOn w:val="Normal"/>
    <w:semiHidden/>
    <w:rsid w:val="0056695B"/>
    <w:pPr>
      <w:spacing w:line="240" w:lineRule="auto"/>
      <w:ind w:left="849" w:hanging="283"/>
      <w:jc w:val="both"/>
    </w:pPr>
    <w:rPr>
      <w:rFonts w:ascii="Times New Roman" w:hAnsi="Times New Roman" w:eastAsia="Times New Roman" w:cs="Times New Roman"/>
      <w:iCs/>
      <w:sz w:val="24"/>
      <w:szCs w:val="24"/>
      <w:lang w:eastAsia="nb-NO"/>
    </w:rPr>
  </w:style>
  <w:style w:type="paragraph" w:styleId="Brdtekst3">
    <w:name w:val="Body Text 3"/>
    <w:basedOn w:val="Normal"/>
    <w:link w:val="Brdtekst3Tegn"/>
    <w:semiHidden/>
    <w:rsid w:val="0056695B"/>
    <w:pPr>
      <w:numPr>
        <w:numId w:val="22"/>
      </w:numPr>
      <w:autoSpaceDE w:val="0"/>
      <w:autoSpaceDN w:val="0"/>
      <w:adjustRightInd w:val="0"/>
      <w:spacing w:line="240" w:lineRule="auto"/>
      <w:jc w:val="both"/>
    </w:pPr>
    <w:rPr>
      <w:rFonts w:ascii="Times New Roman" w:hAnsi="Times New Roman" w:eastAsia="Times New Roman" w:cs="Times New Roman"/>
      <w:iCs/>
      <w:sz w:val="24"/>
      <w:szCs w:val="24"/>
      <w:u w:val="single"/>
      <w:lang w:eastAsia="nb-NO"/>
    </w:rPr>
  </w:style>
  <w:style w:type="character" w:styleId="Brdtekst3Tegn" w:customStyle="1">
    <w:name w:val="Brødtekst 3 Tegn"/>
    <w:basedOn w:val="Standardskriftforavsnitt"/>
    <w:link w:val="Brdtekst3"/>
    <w:semiHidden/>
    <w:rsid w:val="0056695B"/>
    <w:rPr>
      <w:rFonts w:ascii="Times New Roman" w:hAnsi="Times New Roman" w:eastAsia="Times New Roman" w:cs="Times New Roman"/>
      <w:iCs/>
      <w:sz w:val="24"/>
      <w:szCs w:val="24"/>
      <w:u w:val="single"/>
      <w:lang w:eastAsia="nb-NO"/>
    </w:rPr>
  </w:style>
  <w:style w:type="paragraph" w:styleId="Indeks2">
    <w:name w:val="index 2"/>
    <w:basedOn w:val="Normal"/>
    <w:next w:val="Normal"/>
    <w:autoRedefine/>
    <w:semiHidden/>
    <w:rsid w:val="0056695B"/>
    <w:pPr>
      <w:spacing w:line="240" w:lineRule="auto"/>
      <w:ind w:left="480" w:hanging="240"/>
      <w:jc w:val="both"/>
    </w:pPr>
    <w:rPr>
      <w:rFonts w:ascii="Times New Roman" w:hAnsi="Times New Roman" w:eastAsia="Times New Roman" w:cs="Times New Roman"/>
      <w:iCs/>
      <w:sz w:val="24"/>
      <w:szCs w:val="24"/>
      <w:lang w:eastAsia="nb-NO"/>
    </w:rPr>
  </w:style>
  <w:style w:type="paragraph" w:styleId="Indeks3">
    <w:name w:val="index 3"/>
    <w:basedOn w:val="Normal"/>
    <w:next w:val="Normal"/>
    <w:autoRedefine/>
    <w:semiHidden/>
    <w:rsid w:val="0056695B"/>
    <w:pPr>
      <w:spacing w:line="240" w:lineRule="auto"/>
      <w:ind w:left="720" w:hanging="240"/>
      <w:jc w:val="both"/>
    </w:pPr>
    <w:rPr>
      <w:rFonts w:ascii="Times New Roman" w:hAnsi="Times New Roman" w:eastAsia="Times New Roman" w:cs="Times New Roman"/>
      <w:iCs/>
      <w:sz w:val="24"/>
      <w:szCs w:val="24"/>
      <w:lang w:eastAsia="nb-NO"/>
    </w:rPr>
  </w:style>
  <w:style w:type="paragraph" w:styleId="Indeks4">
    <w:name w:val="index 4"/>
    <w:basedOn w:val="Normal"/>
    <w:next w:val="Normal"/>
    <w:autoRedefine/>
    <w:semiHidden/>
    <w:rsid w:val="0056695B"/>
    <w:pPr>
      <w:spacing w:line="240" w:lineRule="auto"/>
      <w:ind w:left="960" w:hanging="240"/>
      <w:jc w:val="both"/>
    </w:pPr>
    <w:rPr>
      <w:rFonts w:ascii="Times New Roman" w:hAnsi="Times New Roman" w:eastAsia="Times New Roman" w:cs="Times New Roman"/>
      <w:iCs/>
      <w:sz w:val="24"/>
      <w:szCs w:val="24"/>
      <w:lang w:eastAsia="nb-NO"/>
    </w:rPr>
  </w:style>
  <w:style w:type="paragraph" w:styleId="Indeks5">
    <w:name w:val="index 5"/>
    <w:basedOn w:val="Normal"/>
    <w:next w:val="Normal"/>
    <w:autoRedefine/>
    <w:semiHidden/>
    <w:rsid w:val="0056695B"/>
    <w:pPr>
      <w:spacing w:line="240" w:lineRule="auto"/>
      <w:ind w:left="1200" w:hanging="240"/>
      <w:jc w:val="both"/>
    </w:pPr>
    <w:rPr>
      <w:rFonts w:ascii="Times New Roman" w:hAnsi="Times New Roman" w:eastAsia="Times New Roman" w:cs="Times New Roman"/>
      <w:iCs/>
      <w:sz w:val="24"/>
      <w:szCs w:val="24"/>
      <w:lang w:eastAsia="nb-NO"/>
    </w:rPr>
  </w:style>
  <w:style w:type="paragraph" w:styleId="Indeks6">
    <w:name w:val="index 6"/>
    <w:basedOn w:val="Normal"/>
    <w:next w:val="Normal"/>
    <w:autoRedefine/>
    <w:semiHidden/>
    <w:rsid w:val="0056695B"/>
    <w:pPr>
      <w:spacing w:line="240" w:lineRule="auto"/>
      <w:ind w:left="1440" w:hanging="240"/>
      <w:jc w:val="both"/>
    </w:pPr>
    <w:rPr>
      <w:rFonts w:ascii="Times New Roman" w:hAnsi="Times New Roman" w:eastAsia="Times New Roman" w:cs="Times New Roman"/>
      <w:iCs/>
      <w:sz w:val="24"/>
      <w:szCs w:val="24"/>
      <w:lang w:eastAsia="nb-NO"/>
    </w:rPr>
  </w:style>
  <w:style w:type="paragraph" w:styleId="Indeks7">
    <w:name w:val="index 7"/>
    <w:basedOn w:val="Normal"/>
    <w:next w:val="Normal"/>
    <w:autoRedefine/>
    <w:semiHidden/>
    <w:rsid w:val="0056695B"/>
    <w:pPr>
      <w:spacing w:line="240" w:lineRule="auto"/>
      <w:ind w:left="1680" w:hanging="240"/>
      <w:jc w:val="both"/>
    </w:pPr>
    <w:rPr>
      <w:rFonts w:ascii="Times New Roman" w:hAnsi="Times New Roman" w:eastAsia="Times New Roman" w:cs="Times New Roman"/>
      <w:iCs/>
      <w:sz w:val="24"/>
      <w:szCs w:val="24"/>
      <w:lang w:eastAsia="nb-NO"/>
    </w:rPr>
  </w:style>
  <w:style w:type="paragraph" w:styleId="Indeks8">
    <w:name w:val="index 8"/>
    <w:basedOn w:val="Normal"/>
    <w:next w:val="Normal"/>
    <w:autoRedefine/>
    <w:semiHidden/>
    <w:rsid w:val="0056695B"/>
    <w:pPr>
      <w:spacing w:line="240" w:lineRule="auto"/>
      <w:ind w:left="1920" w:hanging="240"/>
      <w:jc w:val="both"/>
    </w:pPr>
    <w:rPr>
      <w:rFonts w:ascii="Times New Roman" w:hAnsi="Times New Roman" w:eastAsia="Times New Roman" w:cs="Times New Roman"/>
      <w:iCs/>
      <w:sz w:val="24"/>
      <w:szCs w:val="24"/>
      <w:lang w:eastAsia="nb-NO"/>
    </w:rPr>
  </w:style>
  <w:style w:type="paragraph" w:styleId="Indeks9">
    <w:name w:val="index 9"/>
    <w:basedOn w:val="Normal"/>
    <w:next w:val="Normal"/>
    <w:autoRedefine/>
    <w:semiHidden/>
    <w:rsid w:val="0056695B"/>
    <w:pPr>
      <w:spacing w:line="240" w:lineRule="auto"/>
      <w:ind w:left="2160" w:hanging="240"/>
      <w:jc w:val="both"/>
    </w:pPr>
    <w:rPr>
      <w:rFonts w:ascii="Times New Roman" w:hAnsi="Times New Roman" w:eastAsia="Times New Roman" w:cs="Times New Roman"/>
      <w:iCs/>
      <w:sz w:val="24"/>
      <w:szCs w:val="24"/>
      <w:lang w:eastAsia="nb-NO"/>
    </w:rPr>
  </w:style>
  <w:style w:type="paragraph" w:styleId="Stikkordregisteroverskrift">
    <w:name w:val="index heading"/>
    <w:basedOn w:val="Normal"/>
    <w:next w:val="Indeks1"/>
    <w:semiHidden/>
    <w:rsid w:val="0056695B"/>
    <w:pPr>
      <w:spacing w:line="240" w:lineRule="auto"/>
      <w:jc w:val="both"/>
    </w:pPr>
    <w:rPr>
      <w:rFonts w:ascii="Times New Roman" w:hAnsi="Times New Roman" w:eastAsia="Times New Roman" w:cs="Times New Roman"/>
      <w:iCs/>
      <w:sz w:val="24"/>
      <w:szCs w:val="24"/>
      <w:lang w:eastAsia="nb-NO"/>
    </w:rPr>
  </w:style>
  <w:style w:type="paragraph" w:styleId="Undertittel">
    <w:name w:val="Subtitle"/>
    <w:basedOn w:val="Normal"/>
    <w:link w:val="UndertittelTegn"/>
    <w:qFormat/>
    <w:rsid w:val="0056695B"/>
    <w:pPr>
      <w:spacing w:line="240" w:lineRule="auto"/>
      <w:jc w:val="center"/>
    </w:pPr>
    <w:rPr>
      <w:rFonts w:ascii="Arial" w:hAnsi="Arial" w:eastAsia="Times New Roman" w:cs="Arial"/>
      <w:b/>
      <w:sz w:val="24"/>
      <w:szCs w:val="20"/>
      <w:lang w:eastAsia="nb-NO"/>
    </w:rPr>
  </w:style>
  <w:style w:type="character" w:styleId="UndertittelTegn" w:customStyle="1">
    <w:name w:val="Undertittel Tegn"/>
    <w:basedOn w:val="Standardskriftforavsnitt"/>
    <w:link w:val="Undertittel"/>
    <w:rsid w:val="0056695B"/>
    <w:rPr>
      <w:rFonts w:ascii="Arial" w:hAnsi="Arial" w:eastAsia="Times New Roman" w:cs="Arial"/>
      <w:b/>
      <w:sz w:val="24"/>
      <w:szCs w:val="20"/>
      <w:lang w:eastAsia="nb-NO"/>
    </w:rPr>
  </w:style>
  <w:style w:type="paragraph" w:styleId="Bobletekst">
    <w:name w:val="Balloon Text"/>
    <w:basedOn w:val="Normal"/>
    <w:link w:val="BobletekstTegn"/>
    <w:uiPriority w:val="99"/>
    <w:semiHidden/>
    <w:unhideWhenUsed/>
    <w:rsid w:val="0056695B"/>
    <w:pPr>
      <w:spacing w:line="240" w:lineRule="auto"/>
      <w:jc w:val="both"/>
    </w:pPr>
    <w:rPr>
      <w:rFonts w:ascii="Tahoma" w:hAnsi="Tahoma" w:eastAsia="Times New Roman" w:cs="Tahoma"/>
      <w:iCs/>
      <w:sz w:val="16"/>
      <w:szCs w:val="16"/>
      <w:lang w:eastAsia="nb-NO"/>
    </w:rPr>
  </w:style>
  <w:style w:type="character" w:styleId="BobletekstTegn" w:customStyle="1">
    <w:name w:val="Bobletekst Tegn"/>
    <w:basedOn w:val="Standardskriftforavsnitt"/>
    <w:link w:val="Bobletekst"/>
    <w:uiPriority w:val="99"/>
    <w:semiHidden/>
    <w:rsid w:val="0056695B"/>
    <w:rPr>
      <w:rFonts w:ascii="Tahoma" w:hAnsi="Tahoma" w:eastAsia="Times New Roman" w:cs="Tahoma"/>
      <w:iCs/>
      <w:sz w:val="16"/>
      <w:szCs w:val="16"/>
      <w:lang w:eastAsia="nb-NO"/>
    </w:rPr>
  </w:style>
  <w:style w:type="character" w:styleId="Merknadsreferanse">
    <w:name w:val="annotation reference"/>
    <w:uiPriority w:val="99"/>
    <w:semiHidden/>
    <w:unhideWhenUsed/>
    <w:rsid w:val="0056695B"/>
    <w:rPr>
      <w:sz w:val="16"/>
      <w:szCs w:val="16"/>
    </w:rPr>
  </w:style>
  <w:style w:type="paragraph" w:styleId="Kommentaremne">
    <w:name w:val="annotation subject"/>
    <w:basedOn w:val="Merknadstekst"/>
    <w:next w:val="Merknadstekst"/>
    <w:link w:val="KommentaremneTegn"/>
    <w:uiPriority w:val="99"/>
    <w:semiHidden/>
    <w:unhideWhenUsed/>
    <w:rsid w:val="0056695B"/>
    <w:rPr>
      <w:b/>
      <w:bCs/>
      <w:szCs w:val="20"/>
    </w:rPr>
  </w:style>
  <w:style w:type="character" w:styleId="KommentaremneTegn" w:customStyle="1">
    <w:name w:val="Kommentaremne Tegn"/>
    <w:basedOn w:val="MerknadstekstTegn"/>
    <w:link w:val="Kommentaremne"/>
    <w:uiPriority w:val="99"/>
    <w:semiHidden/>
    <w:rsid w:val="0056695B"/>
    <w:rPr>
      <w:rFonts w:ascii="Times New Roman" w:hAnsi="Times New Roman" w:eastAsia="Times New Roman" w:cs="Times New Roman"/>
      <w:b/>
      <w:bCs/>
      <w:iCs/>
      <w:sz w:val="20"/>
      <w:szCs w:val="20"/>
      <w:lang w:eastAsia="nb-NO"/>
    </w:rPr>
  </w:style>
  <w:style w:type="paragraph" w:styleId="Fotnotetekst">
    <w:name w:val="footnote text"/>
    <w:basedOn w:val="Normal"/>
    <w:link w:val="FotnotetekstTegn"/>
    <w:uiPriority w:val="99"/>
    <w:semiHidden/>
    <w:unhideWhenUsed/>
    <w:rsid w:val="0056695B"/>
    <w:pPr>
      <w:spacing w:line="240" w:lineRule="auto"/>
    </w:pPr>
    <w:rPr>
      <w:rFonts w:ascii="Calibri" w:hAnsi="Calibri" w:eastAsia="Calibri" w:cs="Times New Roman"/>
      <w:sz w:val="20"/>
      <w:szCs w:val="20"/>
    </w:rPr>
  </w:style>
  <w:style w:type="character" w:styleId="FotnotetekstTegn" w:customStyle="1">
    <w:name w:val="Fotnotetekst Tegn"/>
    <w:basedOn w:val="Standardskriftforavsnitt"/>
    <w:link w:val="Fotnotetekst"/>
    <w:uiPriority w:val="99"/>
    <w:semiHidden/>
    <w:rsid w:val="0056695B"/>
    <w:rPr>
      <w:rFonts w:ascii="Calibri" w:hAnsi="Calibri" w:eastAsia="Calibri" w:cs="Times New Roman"/>
      <w:sz w:val="20"/>
      <w:szCs w:val="20"/>
    </w:rPr>
  </w:style>
  <w:style w:type="character" w:styleId="Fotnotereferanse">
    <w:name w:val="footnote reference"/>
    <w:uiPriority w:val="99"/>
    <w:semiHidden/>
    <w:unhideWhenUsed/>
    <w:rsid w:val="0056695B"/>
    <w:rPr>
      <w:vertAlign w:val="superscript"/>
    </w:rPr>
  </w:style>
  <w:style w:type="paragraph" w:styleId="Normalfet" w:customStyle="1">
    <w:name w:val="Normal fet"/>
    <w:basedOn w:val="Normal"/>
    <w:link w:val="NormalfetTegn"/>
    <w:qFormat/>
    <w:rsid w:val="0056695B"/>
    <w:rPr>
      <w:b/>
      <w:u w:val="single"/>
    </w:rPr>
  </w:style>
  <w:style w:type="paragraph" w:styleId="Fotnote" w:customStyle="1">
    <w:name w:val="Fotnote"/>
    <w:basedOn w:val="Fotnotetekst"/>
    <w:link w:val="FotnoteTegn"/>
    <w:rsid w:val="0056695B"/>
    <w:rPr>
      <w:rFonts w:cstheme="majorHAnsi"/>
      <w:sz w:val="15"/>
      <w:szCs w:val="15"/>
    </w:rPr>
  </w:style>
  <w:style w:type="character" w:styleId="NormalfetTegn" w:customStyle="1">
    <w:name w:val="Normal fet Tegn"/>
    <w:basedOn w:val="Standardskriftforavsnitt"/>
    <w:link w:val="Normalfet"/>
    <w:rsid w:val="0056695B"/>
    <w:rPr>
      <w:b/>
      <w:sz w:val="21"/>
      <w:u w:val="single"/>
    </w:rPr>
  </w:style>
  <w:style w:type="paragraph" w:styleId="Overskriftforinnholdsfortegnelse">
    <w:name w:val="TOC Heading"/>
    <w:basedOn w:val="Overskrift1"/>
    <w:next w:val="Normal"/>
    <w:uiPriority w:val="39"/>
    <w:semiHidden/>
    <w:unhideWhenUsed/>
    <w:qFormat/>
    <w:rsid w:val="0056695B"/>
    <w:pPr>
      <w:numPr>
        <w:numId w:val="0"/>
      </w:numPr>
      <w:spacing w:before="480" w:after="0"/>
      <w:outlineLvl w:val="9"/>
    </w:pPr>
    <w:rPr>
      <w:bCs/>
      <w:color w:val="49ACB7" w:themeColor="accent1" w:themeShade="BF"/>
      <w:sz w:val="28"/>
      <w:szCs w:val="28"/>
      <w:lang w:eastAsia="nb-NO"/>
    </w:rPr>
  </w:style>
  <w:style w:type="character" w:styleId="FotnoteTegn" w:customStyle="1">
    <w:name w:val="Fotnote Tegn"/>
    <w:basedOn w:val="FotnotetekstTegn"/>
    <w:link w:val="Fotnote"/>
    <w:rsid w:val="0056695B"/>
    <w:rPr>
      <w:rFonts w:ascii="Calibri" w:hAnsi="Calibri" w:eastAsia="Calibri" w:cstheme="majorHAnsi"/>
      <w:sz w:val="15"/>
      <w:szCs w:val="15"/>
    </w:rPr>
  </w:style>
  <w:style w:type="paragraph" w:styleId="Vedlegg" w:customStyle="1">
    <w:name w:val="Vedlegg"/>
    <w:basedOn w:val="Overskrift1"/>
    <w:link w:val="VedleggTegn"/>
    <w:qFormat/>
    <w:rsid w:val="0056695B"/>
    <w:pPr>
      <w:numPr>
        <w:numId w:val="0"/>
      </w:numPr>
      <w:ind w:left="576" w:hanging="576"/>
    </w:pPr>
    <w:rPr>
      <w:rFonts w:ascii="Arial" w:hAnsi="Arial" w:cs="Arial"/>
      <w:sz w:val="24"/>
      <w:szCs w:val="24"/>
    </w:rPr>
  </w:style>
  <w:style w:type="character" w:styleId="VedleggTegn" w:customStyle="1">
    <w:name w:val="Vedlegg Tegn"/>
    <w:basedOn w:val="Overskrift1Tegn"/>
    <w:link w:val="Vedlegg"/>
    <w:rsid w:val="0056695B"/>
    <w:rPr>
      <w:rFonts w:ascii="Arial" w:hAnsi="Arial" w:cs="Arial" w:eastAsiaTheme="majorEastAsia"/>
      <w:b/>
      <w:color w:val="000000" w:themeColor="text2"/>
      <w:sz w:val="24"/>
      <w:szCs w:val="24"/>
    </w:rPr>
  </w:style>
  <w:style w:type="character" w:styleId="Ulstomtale">
    <w:name w:val="Unresolved Mention"/>
    <w:basedOn w:val="Standardskriftforavsnitt"/>
    <w:uiPriority w:val="99"/>
    <w:semiHidden/>
    <w:unhideWhenUsed/>
    <w:rsid w:val="001164E5"/>
    <w:rPr>
      <w:color w:val="605E5C"/>
      <w:shd w:val="clear" w:color="auto" w:fill="E1DFDD"/>
    </w:rPr>
  </w:style>
  <w:style w:type="paragraph" w:styleId="Normalpunkt" w:customStyle="1">
    <w:name w:val="Normal punkt"/>
    <w:basedOn w:val="Normal"/>
    <w:rsid w:val="000900ED"/>
    <w:pPr>
      <w:numPr>
        <w:numId w:val="39"/>
      </w:numPr>
      <w:spacing w:line="240" w:lineRule="auto"/>
    </w:pPr>
    <w:rPr>
      <w:rFonts w:ascii="Times New Roman" w:hAnsi="Times New Roman" w:eastAsia="Times New Roman" w:cs="Times New Roman"/>
      <w:sz w:val="24"/>
      <w:szCs w:val="20"/>
      <w:lang w:eastAsia="nb-NO"/>
    </w:rPr>
  </w:style>
  <w:style w:type="paragraph" w:styleId="paragraph" w:customStyle="1">
    <w:name w:val="paragraph"/>
    <w:basedOn w:val="Normal"/>
    <w:rsid w:val="000E2FE8"/>
    <w:pPr>
      <w:spacing w:before="100" w:beforeAutospacing="1" w:after="100" w:afterAutospacing="1" w:line="240" w:lineRule="auto"/>
    </w:pPr>
    <w:rPr>
      <w:rFonts w:ascii="Times New Roman" w:hAnsi="Times New Roman" w:eastAsia="Times New Roman" w:cs="Times New Roman"/>
      <w:sz w:val="24"/>
      <w:szCs w:val="24"/>
      <w:lang w:eastAsia="nb-NO"/>
    </w:rPr>
  </w:style>
  <w:style w:type="character" w:styleId="normaltextrun" w:customStyle="1">
    <w:name w:val="normaltextrun"/>
    <w:basedOn w:val="Standardskriftforavsnitt"/>
    <w:rsid w:val="000E2FE8"/>
  </w:style>
  <w:style w:type="character" w:styleId="eop" w:customStyle="1">
    <w:name w:val="eop"/>
    <w:basedOn w:val="Standardskriftforavsnitt"/>
    <w:rsid w:val="000E2FE8"/>
  </w:style>
  <w:style w:type="character" w:styleId="tabchar" w:customStyle="1">
    <w:name w:val="tabchar"/>
    <w:basedOn w:val="Standardskriftforavsnitt"/>
    <w:rsid w:val="00C156BF"/>
  </w:style>
  <w:style w:type="paragraph" w:styleId="NormalWeb">
    <w:name w:val="Normal (Web)"/>
    <w:basedOn w:val="Normal"/>
    <w:uiPriority w:val="99"/>
    <w:unhideWhenUsed/>
    <w:rsid w:val="0052779E"/>
    <w:pPr>
      <w:spacing w:before="100" w:beforeAutospacing="1" w:after="100" w:afterAutospacing="1" w:line="240" w:lineRule="auto"/>
    </w:pPr>
    <w:rPr>
      <w:rFonts w:ascii="Times New Roman" w:hAnsi="Times New Roman" w:eastAsia="Times New Roman" w:cs="Times New Roman"/>
      <w:sz w:val="24"/>
      <w:szCs w:val="24"/>
      <w:lang w:eastAsia="nb-NO"/>
    </w:rPr>
  </w:style>
  <w:style w:type="character" w:styleId="scxw41998563" w:customStyle="1">
    <w:name w:val="scxw41998563"/>
    <w:basedOn w:val="Standardskriftforavsnitt"/>
    <w:rsid w:val="00627D14"/>
  </w:style>
  <w:style w:type="paragraph" w:styleId="Revisjon">
    <w:name w:val="Revision"/>
    <w:hidden/>
    <w:uiPriority w:val="99"/>
    <w:semiHidden/>
    <w:rsid w:val="00470E87"/>
    <w:pPr>
      <w:spacing w:after="0" w:line="240" w:lineRule="auto"/>
    </w:pPr>
    <w:rPr>
      <w:sz w:val="21"/>
    </w:rPr>
  </w:style>
  <w:style w:type="character" w:styleId="scxw230392762" w:customStyle="1">
    <w:name w:val="scxw230392762"/>
    <w:basedOn w:val="Standardskriftforavsnitt"/>
    <w:rsid w:val="00A80F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6061459">
      <w:bodyDiv w:val="1"/>
      <w:marLeft w:val="0"/>
      <w:marRight w:val="0"/>
      <w:marTop w:val="0"/>
      <w:marBottom w:val="0"/>
      <w:divBdr>
        <w:top w:val="none" w:sz="0" w:space="0" w:color="auto"/>
        <w:left w:val="none" w:sz="0" w:space="0" w:color="auto"/>
        <w:bottom w:val="none" w:sz="0" w:space="0" w:color="auto"/>
        <w:right w:val="none" w:sz="0" w:space="0" w:color="auto"/>
      </w:divBdr>
      <w:divsChild>
        <w:div w:id="14382861">
          <w:marLeft w:val="0"/>
          <w:marRight w:val="0"/>
          <w:marTop w:val="0"/>
          <w:marBottom w:val="0"/>
          <w:divBdr>
            <w:top w:val="none" w:sz="0" w:space="0" w:color="auto"/>
            <w:left w:val="none" w:sz="0" w:space="0" w:color="auto"/>
            <w:bottom w:val="none" w:sz="0" w:space="0" w:color="auto"/>
            <w:right w:val="none" w:sz="0" w:space="0" w:color="auto"/>
          </w:divBdr>
        </w:div>
        <w:div w:id="57286784">
          <w:marLeft w:val="0"/>
          <w:marRight w:val="0"/>
          <w:marTop w:val="0"/>
          <w:marBottom w:val="0"/>
          <w:divBdr>
            <w:top w:val="none" w:sz="0" w:space="0" w:color="auto"/>
            <w:left w:val="none" w:sz="0" w:space="0" w:color="auto"/>
            <w:bottom w:val="none" w:sz="0" w:space="0" w:color="auto"/>
            <w:right w:val="none" w:sz="0" w:space="0" w:color="auto"/>
          </w:divBdr>
        </w:div>
        <w:div w:id="143665667">
          <w:marLeft w:val="0"/>
          <w:marRight w:val="0"/>
          <w:marTop w:val="0"/>
          <w:marBottom w:val="0"/>
          <w:divBdr>
            <w:top w:val="none" w:sz="0" w:space="0" w:color="auto"/>
            <w:left w:val="none" w:sz="0" w:space="0" w:color="auto"/>
            <w:bottom w:val="none" w:sz="0" w:space="0" w:color="auto"/>
            <w:right w:val="none" w:sz="0" w:space="0" w:color="auto"/>
          </w:divBdr>
        </w:div>
        <w:div w:id="550582989">
          <w:marLeft w:val="0"/>
          <w:marRight w:val="0"/>
          <w:marTop w:val="0"/>
          <w:marBottom w:val="0"/>
          <w:divBdr>
            <w:top w:val="none" w:sz="0" w:space="0" w:color="auto"/>
            <w:left w:val="none" w:sz="0" w:space="0" w:color="auto"/>
            <w:bottom w:val="none" w:sz="0" w:space="0" w:color="auto"/>
            <w:right w:val="none" w:sz="0" w:space="0" w:color="auto"/>
          </w:divBdr>
        </w:div>
        <w:div w:id="683442111">
          <w:marLeft w:val="0"/>
          <w:marRight w:val="0"/>
          <w:marTop w:val="0"/>
          <w:marBottom w:val="0"/>
          <w:divBdr>
            <w:top w:val="none" w:sz="0" w:space="0" w:color="auto"/>
            <w:left w:val="none" w:sz="0" w:space="0" w:color="auto"/>
            <w:bottom w:val="none" w:sz="0" w:space="0" w:color="auto"/>
            <w:right w:val="none" w:sz="0" w:space="0" w:color="auto"/>
          </w:divBdr>
        </w:div>
        <w:div w:id="1179007200">
          <w:marLeft w:val="0"/>
          <w:marRight w:val="0"/>
          <w:marTop w:val="0"/>
          <w:marBottom w:val="0"/>
          <w:divBdr>
            <w:top w:val="none" w:sz="0" w:space="0" w:color="auto"/>
            <w:left w:val="none" w:sz="0" w:space="0" w:color="auto"/>
            <w:bottom w:val="none" w:sz="0" w:space="0" w:color="auto"/>
            <w:right w:val="none" w:sz="0" w:space="0" w:color="auto"/>
          </w:divBdr>
        </w:div>
        <w:div w:id="1228223276">
          <w:marLeft w:val="0"/>
          <w:marRight w:val="0"/>
          <w:marTop w:val="0"/>
          <w:marBottom w:val="0"/>
          <w:divBdr>
            <w:top w:val="none" w:sz="0" w:space="0" w:color="auto"/>
            <w:left w:val="none" w:sz="0" w:space="0" w:color="auto"/>
            <w:bottom w:val="none" w:sz="0" w:space="0" w:color="auto"/>
            <w:right w:val="none" w:sz="0" w:space="0" w:color="auto"/>
          </w:divBdr>
        </w:div>
        <w:div w:id="1469859501">
          <w:marLeft w:val="0"/>
          <w:marRight w:val="0"/>
          <w:marTop w:val="0"/>
          <w:marBottom w:val="0"/>
          <w:divBdr>
            <w:top w:val="none" w:sz="0" w:space="0" w:color="auto"/>
            <w:left w:val="none" w:sz="0" w:space="0" w:color="auto"/>
            <w:bottom w:val="none" w:sz="0" w:space="0" w:color="auto"/>
            <w:right w:val="none" w:sz="0" w:space="0" w:color="auto"/>
          </w:divBdr>
        </w:div>
        <w:div w:id="1640651763">
          <w:marLeft w:val="0"/>
          <w:marRight w:val="0"/>
          <w:marTop w:val="0"/>
          <w:marBottom w:val="0"/>
          <w:divBdr>
            <w:top w:val="none" w:sz="0" w:space="0" w:color="auto"/>
            <w:left w:val="none" w:sz="0" w:space="0" w:color="auto"/>
            <w:bottom w:val="none" w:sz="0" w:space="0" w:color="auto"/>
            <w:right w:val="none" w:sz="0" w:space="0" w:color="auto"/>
          </w:divBdr>
        </w:div>
        <w:div w:id="1694762271">
          <w:marLeft w:val="0"/>
          <w:marRight w:val="0"/>
          <w:marTop w:val="0"/>
          <w:marBottom w:val="0"/>
          <w:divBdr>
            <w:top w:val="none" w:sz="0" w:space="0" w:color="auto"/>
            <w:left w:val="none" w:sz="0" w:space="0" w:color="auto"/>
            <w:bottom w:val="none" w:sz="0" w:space="0" w:color="auto"/>
            <w:right w:val="none" w:sz="0" w:space="0" w:color="auto"/>
          </w:divBdr>
        </w:div>
        <w:div w:id="2046129898">
          <w:marLeft w:val="0"/>
          <w:marRight w:val="0"/>
          <w:marTop w:val="0"/>
          <w:marBottom w:val="0"/>
          <w:divBdr>
            <w:top w:val="none" w:sz="0" w:space="0" w:color="auto"/>
            <w:left w:val="none" w:sz="0" w:space="0" w:color="auto"/>
            <w:bottom w:val="none" w:sz="0" w:space="0" w:color="auto"/>
            <w:right w:val="none" w:sz="0" w:space="0" w:color="auto"/>
          </w:divBdr>
        </w:div>
      </w:divsChild>
    </w:div>
    <w:div w:id="433868565">
      <w:bodyDiv w:val="1"/>
      <w:marLeft w:val="0"/>
      <w:marRight w:val="0"/>
      <w:marTop w:val="0"/>
      <w:marBottom w:val="0"/>
      <w:divBdr>
        <w:top w:val="none" w:sz="0" w:space="0" w:color="auto"/>
        <w:left w:val="none" w:sz="0" w:space="0" w:color="auto"/>
        <w:bottom w:val="none" w:sz="0" w:space="0" w:color="auto"/>
        <w:right w:val="none" w:sz="0" w:space="0" w:color="auto"/>
      </w:divBdr>
      <w:divsChild>
        <w:div w:id="359010278">
          <w:marLeft w:val="0"/>
          <w:marRight w:val="0"/>
          <w:marTop w:val="0"/>
          <w:marBottom w:val="0"/>
          <w:divBdr>
            <w:top w:val="none" w:sz="0" w:space="0" w:color="auto"/>
            <w:left w:val="none" w:sz="0" w:space="0" w:color="auto"/>
            <w:bottom w:val="none" w:sz="0" w:space="0" w:color="auto"/>
            <w:right w:val="none" w:sz="0" w:space="0" w:color="auto"/>
          </w:divBdr>
          <w:divsChild>
            <w:div w:id="1270043297">
              <w:marLeft w:val="0"/>
              <w:marRight w:val="0"/>
              <w:marTop w:val="0"/>
              <w:marBottom w:val="0"/>
              <w:divBdr>
                <w:top w:val="none" w:sz="0" w:space="0" w:color="auto"/>
                <w:left w:val="none" w:sz="0" w:space="0" w:color="auto"/>
                <w:bottom w:val="none" w:sz="0" w:space="0" w:color="auto"/>
                <w:right w:val="none" w:sz="0" w:space="0" w:color="auto"/>
              </w:divBdr>
            </w:div>
            <w:div w:id="1759594383">
              <w:marLeft w:val="0"/>
              <w:marRight w:val="0"/>
              <w:marTop w:val="0"/>
              <w:marBottom w:val="0"/>
              <w:divBdr>
                <w:top w:val="none" w:sz="0" w:space="0" w:color="auto"/>
                <w:left w:val="none" w:sz="0" w:space="0" w:color="auto"/>
                <w:bottom w:val="none" w:sz="0" w:space="0" w:color="auto"/>
                <w:right w:val="none" w:sz="0" w:space="0" w:color="auto"/>
              </w:divBdr>
            </w:div>
          </w:divsChild>
        </w:div>
        <w:div w:id="539511922">
          <w:marLeft w:val="0"/>
          <w:marRight w:val="0"/>
          <w:marTop w:val="0"/>
          <w:marBottom w:val="0"/>
          <w:divBdr>
            <w:top w:val="none" w:sz="0" w:space="0" w:color="auto"/>
            <w:left w:val="none" w:sz="0" w:space="0" w:color="auto"/>
            <w:bottom w:val="none" w:sz="0" w:space="0" w:color="auto"/>
            <w:right w:val="none" w:sz="0" w:space="0" w:color="auto"/>
          </w:divBdr>
          <w:divsChild>
            <w:div w:id="1139541030">
              <w:marLeft w:val="0"/>
              <w:marRight w:val="0"/>
              <w:marTop w:val="0"/>
              <w:marBottom w:val="0"/>
              <w:divBdr>
                <w:top w:val="none" w:sz="0" w:space="0" w:color="auto"/>
                <w:left w:val="none" w:sz="0" w:space="0" w:color="auto"/>
                <w:bottom w:val="none" w:sz="0" w:space="0" w:color="auto"/>
                <w:right w:val="none" w:sz="0" w:space="0" w:color="auto"/>
              </w:divBdr>
            </w:div>
          </w:divsChild>
        </w:div>
        <w:div w:id="562912983">
          <w:marLeft w:val="0"/>
          <w:marRight w:val="0"/>
          <w:marTop w:val="0"/>
          <w:marBottom w:val="0"/>
          <w:divBdr>
            <w:top w:val="none" w:sz="0" w:space="0" w:color="auto"/>
            <w:left w:val="none" w:sz="0" w:space="0" w:color="auto"/>
            <w:bottom w:val="none" w:sz="0" w:space="0" w:color="auto"/>
            <w:right w:val="none" w:sz="0" w:space="0" w:color="auto"/>
          </w:divBdr>
          <w:divsChild>
            <w:div w:id="488447539">
              <w:marLeft w:val="0"/>
              <w:marRight w:val="0"/>
              <w:marTop w:val="0"/>
              <w:marBottom w:val="0"/>
              <w:divBdr>
                <w:top w:val="none" w:sz="0" w:space="0" w:color="auto"/>
                <w:left w:val="none" w:sz="0" w:space="0" w:color="auto"/>
                <w:bottom w:val="none" w:sz="0" w:space="0" w:color="auto"/>
                <w:right w:val="none" w:sz="0" w:space="0" w:color="auto"/>
              </w:divBdr>
            </w:div>
          </w:divsChild>
        </w:div>
        <w:div w:id="660734695">
          <w:marLeft w:val="0"/>
          <w:marRight w:val="0"/>
          <w:marTop w:val="0"/>
          <w:marBottom w:val="0"/>
          <w:divBdr>
            <w:top w:val="none" w:sz="0" w:space="0" w:color="auto"/>
            <w:left w:val="none" w:sz="0" w:space="0" w:color="auto"/>
            <w:bottom w:val="none" w:sz="0" w:space="0" w:color="auto"/>
            <w:right w:val="none" w:sz="0" w:space="0" w:color="auto"/>
          </w:divBdr>
          <w:divsChild>
            <w:div w:id="149564807">
              <w:marLeft w:val="0"/>
              <w:marRight w:val="0"/>
              <w:marTop w:val="0"/>
              <w:marBottom w:val="0"/>
              <w:divBdr>
                <w:top w:val="none" w:sz="0" w:space="0" w:color="auto"/>
                <w:left w:val="none" w:sz="0" w:space="0" w:color="auto"/>
                <w:bottom w:val="none" w:sz="0" w:space="0" w:color="auto"/>
                <w:right w:val="none" w:sz="0" w:space="0" w:color="auto"/>
              </w:divBdr>
            </w:div>
          </w:divsChild>
        </w:div>
        <w:div w:id="670446937">
          <w:marLeft w:val="0"/>
          <w:marRight w:val="0"/>
          <w:marTop w:val="0"/>
          <w:marBottom w:val="0"/>
          <w:divBdr>
            <w:top w:val="none" w:sz="0" w:space="0" w:color="auto"/>
            <w:left w:val="none" w:sz="0" w:space="0" w:color="auto"/>
            <w:bottom w:val="none" w:sz="0" w:space="0" w:color="auto"/>
            <w:right w:val="none" w:sz="0" w:space="0" w:color="auto"/>
          </w:divBdr>
          <w:divsChild>
            <w:div w:id="1371422244">
              <w:marLeft w:val="0"/>
              <w:marRight w:val="0"/>
              <w:marTop w:val="0"/>
              <w:marBottom w:val="0"/>
              <w:divBdr>
                <w:top w:val="none" w:sz="0" w:space="0" w:color="auto"/>
                <w:left w:val="none" w:sz="0" w:space="0" w:color="auto"/>
                <w:bottom w:val="none" w:sz="0" w:space="0" w:color="auto"/>
                <w:right w:val="none" w:sz="0" w:space="0" w:color="auto"/>
              </w:divBdr>
            </w:div>
            <w:div w:id="2092045328">
              <w:marLeft w:val="0"/>
              <w:marRight w:val="0"/>
              <w:marTop w:val="0"/>
              <w:marBottom w:val="0"/>
              <w:divBdr>
                <w:top w:val="none" w:sz="0" w:space="0" w:color="auto"/>
                <w:left w:val="none" w:sz="0" w:space="0" w:color="auto"/>
                <w:bottom w:val="none" w:sz="0" w:space="0" w:color="auto"/>
                <w:right w:val="none" w:sz="0" w:space="0" w:color="auto"/>
              </w:divBdr>
            </w:div>
          </w:divsChild>
        </w:div>
        <w:div w:id="712119456">
          <w:marLeft w:val="0"/>
          <w:marRight w:val="0"/>
          <w:marTop w:val="0"/>
          <w:marBottom w:val="0"/>
          <w:divBdr>
            <w:top w:val="none" w:sz="0" w:space="0" w:color="auto"/>
            <w:left w:val="none" w:sz="0" w:space="0" w:color="auto"/>
            <w:bottom w:val="none" w:sz="0" w:space="0" w:color="auto"/>
            <w:right w:val="none" w:sz="0" w:space="0" w:color="auto"/>
          </w:divBdr>
          <w:divsChild>
            <w:div w:id="636492913">
              <w:marLeft w:val="0"/>
              <w:marRight w:val="0"/>
              <w:marTop w:val="0"/>
              <w:marBottom w:val="0"/>
              <w:divBdr>
                <w:top w:val="none" w:sz="0" w:space="0" w:color="auto"/>
                <w:left w:val="none" w:sz="0" w:space="0" w:color="auto"/>
                <w:bottom w:val="none" w:sz="0" w:space="0" w:color="auto"/>
                <w:right w:val="none" w:sz="0" w:space="0" w:color="auto"/>
              </w:divBdr>
            </w:div>
          </w:divsChild>
        </w:div>
        <w:div w:id="1015888065">
          <w:marLeft w:val="0"/>
          <w:marRight w:val="0"/>
          <w:marTop w:val="0"/>
          <w:marBottom w:val="0"/>
          <w:divBdr>
            <w:top w:val="none" w:sz="0" w:space="0" w:color="auto"/>
            <w:left w:val="none" w:sz="0" w:space="0" w:color="auto"/>
            <w:bottom w:val="none" w:sz="0" w:space="0" w:color="auto"/>
            <w:right w:val="none" w:sz="0" w:space="0" w:color="auto"/>
          </w:divBdr>
          <w:divsChild>
            <w:div w:id="1369914173">
              <w:marLeft w:val="0"/>
              <w:marRight w:val="0"/>
              <w:marTop w:val="0"/>
              <w:marBottom w:val="0"/>
              <w:divBdr>
                <w:top w:val="none" w:sz="0" w:space="0" w:color="auto"/>
                <w:left w:val="none" w:sz="0" w:space="0" w:color="auto"/>
                <w:bottom w:val="none" w:sz="0" w:space="0" w:color="auto"/>
                <w:right w:val="none" w:sz="0" w:space="0" w:color="auto"/>
              </w:divBdr>
            </w:div>
          </w:divsChild>
        </w:div>
        <w:div w:id="1154757761">
          <w:marLeft w:val="0"/>
          <w:marRight w:val="0"/>
          <w:marTop w:val="0"/>
          <w:marBottom w:val="0"/>
          <w:divBdr>
            <w:top w:val="none" w:sz="0" w:space="0" w:color="auto"/>
            <w:left w:val="none" w:sz="0" w:space="0" w:color="auto"/>
            <w:bottom w:val="none" w:sz="0" w:space="0" w:color="auto"/>
            <w:right w:val="none" w:sz="0" w:space="0" w:color="auto"/>
          </w:divBdr>
          <w:divsChild>
            <w:div w:id="120390911">
              <w:marLeft w:val="0"/>
              <w:marRight w:val="0"/>
              <w:marTop w:val="0"/>
              <w:marBottom w:val="0"/>
              <w:divBdr>
                <w:top w:val="none" w:sz="0" w:space="0" w:color="auto"/>
                <w:left w:val="none" w:sz="0" w:space="0" w:color="auto"/>
                <w:bottom w:val="none" w:sz="0" w:space="0" w:color="auto"/>
                <w:right w:val="none" w:sz="0" w:space="0" w:color="auto"/>
              </w:divBdr>
            </w:div>
          </w:divsChild>
        </w:div>
        <w:div w:id="1354958199">
          <w:marLeft w:val="0"/>
          <w:marRight w:val="0"/>
          <w:marTop w:val="0"/>
          <w:marBottom w:val="0"/>
          <w:divBdr>
            <w:top w:val="none" w:sz="0" w:space="0" w:color="auto"/>
            <w:left w:val="none" w:sz="0" w:space="0" w:color="auto"/>
            <w:bottom w:val="none" w:sz="0" w:space="0" w:color="auto"/>
            <w:right w:val="none" w:sz="0" w:space="0" w:color="auto"/>
          </w:divBdr>
          <w:divsChild>
            <w:div w:id="1282759388">
              <w:marLeft w:val="0"/>
              <w:marRight w:val="0"/>
              <w:marTop w:val="0"/>
              <w:marBottom w:val="0"/>
              <w:divBdr>
                <w:top w:val="none" w:sz="0" w:space="0" w:color="auto"/>
                <w:left w:val="none" w:sz="0" w:space="0" w:color="auto"/>
                <w:bottom w:val="none" w:sz="0" w:space="0" w:color="auto"/>
                <w:right w:val="none" w:sz="0" w:space="0" w:color="auto"/>
              </w:divBdr>
            </w:div>
          </w:divsChild>
        </w:div>
        <w:div w:id="1531530243">
          <w:marLeft w:val="0"/>
          <w:marRight w:val="0"/>
          <w:marTop w:val="0"/>
          <w:marBottom w:val="0"/>
          <w:divBdr>
            <w:top w:val="none" w:sz="0" w:space="0" w:color="auto"/>
            <w:left w:val="none" w:sz="0" w:space="0" w:color="auto"/>
            <w:bottom w:val="none" w:sz="0" w:space="0" w:color="auto"/>
            <w:right w:val="none" w:sz="0" w:space="0" w:color="auto"/>
          </w:divBdr>
          <w:divsChild>
            <w:div w:id="1983650854">
              <w:marLeft w:val="0"/>
              <w:marRight w:val="0"/>
              <w:marTop w:val="0"/>
              <w:marBottom w:val="0"/>
              <w:divBdr>
                <w:top w:val="none" w:sz="0" w:space="0" w:color="auto"/>
                <w:left w:val="none" w:sz="0" w:space="0" w:color="auto"/>
                <w:bottom w:val="none" w:sz="0" w:space="0" w:color="auto"/>
                <w:right w:val="none" w:sz="0" w:space="0" w:color="auto"/>
              </w:divBdr>
            </w:div>
          </w:divsChild>
        </w:div>
        <w:div w:id="1568682810">
          <w:marLeft w:val="0"/>
          <w:marRight w:val="0"/>
          <w:marTop w:val="0"/>
          <w:marBottom w:val="0"/>
          <w:divBdr>
            <w:top w:val="none" w:sz="0" w:space="0" w:color="auto"/>
            <w:left w:val="none" w:sz="0" w:space="0" w:color="auto"/>
            <w:bottom w:val="none" w:sz="0" w:space="0" w:color="auto"/>
            <w:right w:val="none" w:sz="0" w:space="0" w:color="auto"/>
          </w:divBdr>
          <w:divsChild>
            <w:div w:id="1580601211">
              <w:marLeft w:val="0"/>
              <w:marRight w:val="0"/>
              <w:marTop w:val="0"/>
              <w:marBottom w:val="0"/>
              <w:divBdr>
                <w:top w:val="none" w:sz="0" w:space="0" w:color="auto"/>
                <w:left w:val="none" w:sz="0" w:space="0" w:color="auto"/>
                <w:bottom w:val="none" w:sz="0" w:space="0" w:color="auto"/>
                <w:right w:val="none" w:sz="0" w:space="0" w:color="auto"/>
              </w:divBdr>
            </w:div>
          </w:divsChild>
        </w:div>
        <w:div w:id="1599176170">
          <w:marLeft w:val="0"/>
          <w:marRight w:val="0"/>
          <w:marTop w:val="0"/>
          <w:marBottom w:val="0"/>
          <w:divBdr>
            <w:top w:val="none" w:sz="0" w:space="0" w:color="auto"/>
            <w:left w:val="none" w:sz="0" w:space="0" w:color="auto"/>
            <w:bottom w:val="none" w:sz="0" w:space="0" w:color="auto"/>
            <w:right w:val="none" w:sz="0" w:space="0" w:color="auto"/>
          </w:divBdr>
          <w:divsChild>
            <w:div w:id="46150729">
              <w:marLeft w:val="0"/>
              <w:marRight w:val="0"/>
              <w:marTop w:val="0"/>
              <w:marBottom w:val="0"/>
              <w:divBdr>
                <w:top w:val="none" w:sz="0" w:space="0" w:color="auto"/>
                <w:left w:val="none" w:sz="0" w:space="0" w:color="auto"/>
                <w:bottom w:val="none" w:sz="0" w:space="0" w:color="auto"/>
                <w:right w:val="none" w:sz="0" w:space="0" w:color="auto"/>
              </w:divBdr>
            </w:div>
          </w:divsChild>
        </w:div>
        <w:div w:id="1631932348">
          <w:marLeft w:val="0"/>
          <w:marRight w:val="0"/>
          <w:marTop w:val="0"/>
          <w:marBottom w:val="0"/>
          <w:divBdr>
            <w:top w:val="none" w:sz="0" w:space="0" w:color="auto"/>
            <w:left w:val="none" w:sz="0" w:space="0" w:color="auto"/>
            <w:bottom w:val="none" w:sz="0" w:space="0" w:color="auto"/>
            <w:right w:val="none" w:sz="0" w:space="0" w:color="auto"/>
          </w:divBdr>
          <w:divsChild>
            <w:div w:id="869806379">
              <w:marLeft w:val="0"/>
              <w:marRight w:val="0"/>
              <w:marTop w:val="0"/>
              <w:marBottom w:val="0"/>
              <w:divBdr>
                <w:top w:val="none" w:sz="0" w:space="0" w:color="auto"/>
                <w:left w:val="none" w:sz="0" w:space="0" w:color="auto"/>
                <w:bottom w:val="none" w:sz="0" w:space="0" w:color="auto"/>
                <w:right w:val="none" w:sz="0" w:space="0" w:color="auto"/>
              </w:divBdr>
            </w:div>
          </w:divsChild>
        </w:div>
        <w:div w:id="1748189881">
          <w:marLeft w:val="0"/>
          <w:marRight w:val="0"/>
          <w:marTop w:val="0"/>
          <w:marBottom w:val="0"/>
          <w:divBdr>
            <w:top w:val="none" w:sz="0" w:space="0" w:color="auto"/>
            <w:left w:val="none" w:sz="0" w:space="0" w:color="auto"/>
            <w:bottom w:val="none" w:sz="0" w:space="0" w:color="auto"/>
            <w:right w:val="none" w:sz="0" w:space="0" w:color="auto"/>
          </w:divBdr>
          <w:divsChild>
            <w:div w:id="1650280492">
              <w:marLeft w:val="0"/>
              <w:marRight w:val="0"/>
              <w:marTop w:val="0"/>
              <w:marBottom w:val="0"/>
              <w:divBdr>
                <w:top w:val="none" w:sz="0" w:space="0" w:color="auto"/>
                <w:left w:val="none" w:sz="0" w:space="0" w:color="auto"/>
                <w:bottom w:val="none" w:sz="0" w:space="0" w:color="auto"/>
                <w:right w:val="none" w:sz="0" w:space="0" w:color="auto"/>
              </w:divBdr>
            </w:div>
          </w:divsChild>
        </w:div>
        <w:div w:id="1785074028">
          <w:marLeft w:val="0"/>
          <w:marRight w:val="0"/>
          <w:marTop w:val="0"/>
          <w:marBottom w:val="0"/>
          <w:divBdr>
            <w:top w:val="none" w:sz="0" w:space="0" w:color="auto"/>
            <w:left w:val="none" w:sz="0" w:space="0" w:color="auto"/>
            <w:bottom w:val="none" w:sz="0" w:space="0" w:color="auto"/>
            <w:right w:val="none" w:sz="0" w:space="0" w:color="auto"/>
          </w:divBdr>
          <w:divsChild>
            <w:div w:id="739448182">
              <w:marLeft w:val="0"/>
              <w:marRight w:val="0"/>
              <w:marTop w:val="0"/>
              <w:marBottom w:val="0"/>
              <w:divBdr>
                <w:top w:val="none" w:sz="0" w:space="0" w:color="auto"/>
                <w:left w:val="none" w:sz="0" w:space="0" w:color="auto"/>
                <w:bottom w:val="none" w:sz="0" w:space="0" w:color="auto"/>
                <w:right w:val="none" w:sz="0" w:space="0" w:color="auto"/>
              </w:divBdr>
            </w:div>
          </w:divsChild>
        </w:div>
        <w:div w:id="1857115728">
          <w:marLeft w:val="0"/>
          <w:marRight w:val="0"/>
          <w:marTop w:val="0"/>
          <w:marBottom w:val="0"/>
          <w:divBdr>
            <w:top w:val="none" w:sz="0" w:space="0" w:color="auto"/>
            <w:left w:val="none" w:sz="0" w:space="0" w:color="auto"/>
            <w:bottom w:val="none" w:sz="0" w:space="0" w:color="auto"/>
            <w:right w:val="none" w:sz="0" w:space="0" w:color="auto"/>
          </w:divBdr>
          <w:divsChild>
            <w:div w:id="1181625533">
              <w:marLeft w:val="0"/>
              <w:marRight w:val="0"/>
              <w:marTop w:val="0"/>
              <w:marBottom w:val="0"/>
              <w:divBdr>
                <w:top w:val="none" w:sz="0" w:space="0" w:color="auto"/>
                <w:left w:val="none" w:sz="0" w:space="0" w:color="auto"/>
                <w:bottom w:val="none" w:sz="0" w:space="0" w:color="auto"/>
                <w:right w:val="none" w:sz="0" w:space="0" w:color="auto"/>
              </w:divBdr>
            </w:div>
          </w:divsChild>
        </w:div>
        <w:div w:id="1920744630">
          <w:marLeft w:val="0"/>
          <w:marRight w:val="0"/>
          <w:marTop w:val="0"/>
          <w:marBottom w:val="0"/>
          <w:divBdr>
            <w:top w:val="none" w:sz="0" w:space="0" w:color="auto"/>
            <w:left w:val="none" w:sz="0" w:space="0" w:color="auto"/>
            <w:bottom w:val="none" w:sz="0" w:space="0" w:color="auto"/>
            <w:right w:val="none" w:sz="0" w:space="0" w:color="auto"/>
          </w:divBdr>
          <w:divsChild>
            <w:div w:id="1536654955">
              <w:marLeft w:val="0"/>
              <w:marRight w:val="0"/>
              <w:marTop w:val="0"/>
              <w:marBottom w:val="0"/>
              <w:divBdr>
                <w:top w:val="none" w:sz="0" w:space="0" w:color="auto"/>
                <w:left w:val="none" w:sz="0" w:space="0" w:color="auto"/>
                <w:bottom w:val="none" w:sz="0" w:space="0" w:color="auto"/>
                <w:right w:val="none" w:sz="0" w:space="0" w:color="auto"/>
              </w:divBdr>
            </w:div>
          </w:divsChild>
        </w:div>
        <w:div w:id="2050108394">
          <w:marLeft w:val="0"/>
          <w:marRight w:val="0"/>
          <w:marTop w:val="0"/>
          <w:marBottom w:val="0"/>
          <w:divBdr>
            <w:top w:val="none" w:sz="0" w:space="0" w:color="auto"/>
            <w:left w:val="none" w:sz="0" w:space="0" w:color="auto"/>
            <w:bottom w:val="none" w:sz="0" w:space="0" w:color="auto"/>
            <w:right w:val="none" w:sz="0" w:space="0" w:color="auto"/>
          </w:divBdr>
          <w:divsChild>
            <w:div w:id="1164856675">
              <w:marLeft w:val="0"/>
              <w:marRight w:val="0"/>
              <w:marTop w:val="0"/>
              <w:marBottom w:val="0"/>
              <w:divBdr>
                <w:top w:val="none" w:sz="0" w:space="0" w:color="auto"/>
                <w:left w:val="none" w:sz="0" w:space="0" w:color="auto"/>
                <w:bottom w:val="none" w:sz="0" w:space="0" w:color="auto"/>
                <w:right w:val="none" w:sz="0" w:space="0" w:color="auto"/>
              </w:divBdr>
            </w:div>
          </w:divsChild>
        </w:div>
        <w:div w:id="2083260182">
          <w:marLeft w:val="0"/>
          <w:marRight w:val="0"/>
          <w:marTop w:val="0"/>
          <w:marBottom w:val="0"/>
          <w:divBdr>
            <w:top w:val="none" w:sz="0" w:space="0" w:color="auto"/>
            <w:left w:val="none" w:sz="0" w:space="0" w:color="auto"/>
            <w:bottom w:val="none" w:sz="0" w:space="0" w:color="auto"/>
            <w:right w:val="none" w:sz="0" w:space="0" w:color="auto"/>
          </w:divBdr>
          <w:divsChild>
            <w:div w:id="818306555">
              <w:marLeft w:val="0"/>
              <w:marRight w:val="0"/>
              <w:marTop w:val="0"/>
              <w:marBottom w:val="0"/>
              <w:divBdr>
                <w:top w:val="none" w:sz="0" w:space="0" w:color="auto"/>
                <w:left w:val="none" w:sz="0" w:space="0" w:color="auto"/>
                <w:bottom w:val="none" w:sz="0" w:space="0" w:color="auto"/>
                <w:right w:val="none" w:sz="0" w:space="0" w:color="auto"/>
              </w:divBdr>
            </w:div>
          </w:divsChild>
        </w:div>
        <w:div w:id="2115593234">
          <w:marLeft w:val="0"/>
          <w:marRight w:val="0"/>
          <w:marTop w:val="0"/>
          <w:marBottom w:val="0"/>
          <w:divBdr>
            <w:top w:val="none" w:sz="0" w:space="0" w:color="auto"/>
            <w:left w:val="none" w:sz="0" w:space="0" w:color="auto"/>
            <w:bottom w:val="none" w:sz="0" w:space="0" w:color="auto"/>
            <w:right w:val="none" w:sz="0" w:space="0" w:color="auto"/>
          </w:divBdr>
          <w:divsChild>
            <w:div w:id="563368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183036">
      <w:bodyDiv w:val="1"/>
      <w:marLeft w:val="0"/>
      <w:marRight w:val="0"/>
      <w:marTop w:val="0"/>
      <w:marBottom w:val="0"/>
      <w:divBdr>
        <w:top w:val="none" w:sz="0" w:space="0" w:color="auto"/>
        <w:left w:val="none" w:sz="0" w:space="0" w:color="auto"/>
        <w:bottom w:val="none" w:sz="0" w:space="0" w:color="auto"/>
        <w:right w:val="none" w:sz="0" w:space="0" w:color="auto"/>
      </w:divBdr>
    </w:div>
    <w:div w:id="713189747">
      <w:bodyDiv w:val="1"/>
      <w:marLeft w:val="0"/>
      <w:marRight w:val="0"/>
      <w:marTop w:val="0"/>
      <w:marBottom w:val="0"/>
      <w:divBdr>
        <w:top w:val="none" w:sz="0" w:space="0" w:color="auto"/>
        <w:left w:val="none" w:sz="0" w:space="0" w:color="auto"/>
        <w:bottom w:val="none" w:sz="0" w:space="0" w:color="auto"/>
        <w:right w:val="none" w:sz="0" w:space="0" w:color="auto"/>
      </w:divBdr>
      <w:divsChild>
        <w:div w:id="17782853">
          <w:marLeft w:val="0"/>
          <w:marRight w:val="0"/>
          <w:marTop w:val="0"/>
          <w:marBottom w:val="0"/>
          <w:divBdr>
            <w:top w:val="none" w:sz="0" w:space="0" w:color="auto"/>
            <w:left w:val="none" w:sz="0" w:space="0" w:color="auto"/>
            <w:bottom w:val="none" w:sz="0" w:space="0" w:color="auto"/>
            <w:right w:val="none" w:sz="0" w:space="0" w:color="auto"/>
          </w:divBdr>
          <w:divsChild>
            <w:div w:id="2117482663">
              <w:marLeft w:val="0"/>
              <w:marRight w:val="0"/>
              <w:marTop w:val="0"/>
              <w:marBottom w:val="0"/>
              <w:divBdr>
                <w:top w:val="none" w:sz="0" w:space="0" w:color="auto"/>
                <w:left w:val="none" w:sz="0" w:space="0" w:color="auto"/>
                <w:bottom w:val="none" w:sz="0" w:space="0" w:color="auto"/>
                <w:right w:val="none" w:sz="0" w:space="0" w:color="auto"/>
              </w:divBdr>
            </w:div>
          </w:divsChild>
        </w:div>
        <w:div w:id="28604577">
          <w:marLeft w:val="0"/>
          <w:marRight w:val="0"/>
          <w:marTop w:val="0"/>
          <w:marBottom w:val="0"/>
          <w:divBdr>
            <w:top w:val="none" w:sz="0" w:space="0" w:color="auto"/>
            <w:left w:val="none" w:sz="0" w:space="0" w:color="auto"/>
            <w:bottom w:val="none" w:sz="0" w:space="0" w:color="auto"/>
            <w:right w:val="none" w:sz="0" w:space="0" w:color="auto"/>
          </w:divBdr>
          <w:divsChild>
            <w:div w:id="292256797">
              <w:marLeft w:val="0"/>
              <w:marRight w:val="0"/>
              <w:marTop w:val="0"/>
              <w:marBottom w:val="0"/>
              <w:divBdr>
                <w:top w:val="none" w:sz="0" w:space="0" w:color="auto"/>
                <w:left w:val="none" w:sz="0" w:space="0" w:color="auto"/>
                <w:bottom w:val="none" w:sz="0" w:space="0" w:color="auto"/>
                <w:right w:val="none" w:sz="0" w:space="0" w:color="auto"/>
              </w:divBdr>
            </w:div>
          </w:divsChild>
        </w:div>
        <w:div w:id="83889361">
          <w:marLeft w:val="0"/>
          <w:marRight w:val="0"/>
          <w:marTop w:val="0"/>
          <w:marBottom w:val="0"/>
          <w:divBdr>
            <w:top w:val="none" w:sz="0" w:space="0" w:color="auto"/>
            <w:left w:val="none" w:sz="0" w:space="0" w:color="auto"/>
            <w:bottom w:val="none" w:sz="0" w:space="0" w:color="auto"/>
            <w:right w:val="none" w:sz="0" w:space="0" w:color="auto"/>
          </w:divBdr>
          <w:divsChild>
            <w:div w:id="2136175581">
              <w:marLeft w:val="0"/>
              <w:marRight w:val="0"/>
              <w:marTop w:val="0"/>
              <w:marBottom w:val="0"/>
              <w:divBdr>
                <w:top w:val="none" w:sz="0" w:space="0" w:color="auto"/>
                <w:left w:val="none" w:sz="0" w:space="0" w:color="auto"/>
                <w:bottom w:val="none" w:sz="0" w:space="0" w:color="auto"/>
                <w:right w:val="none" w:sz="0" w:space="0" w:color="auto"/>
              </w:divBdr>
            </w:div>
          </w:divsChild>
        </w:div>
        <w:div w:id="181867537">
          <w:marLeft w:val="0"/>
          <w:marRight w:val="0"/>
          <w:marTop w:val="0"/>
          <w:marBottom w:val="0"/>
          <w:divBdr>
            <w:top w:val="none" w:sz="0" w:space="0" w:color="auto"/>
            <w:left w:val="none" w:sz="0" w:space="0" w:color="auto"/>
            <w:bottom w:val="none" w:sz="0" w:space="0" w:color="auto"/>
            <w:right w:val="none" w:sz="0" w:space="0" w:color="auto"/>
          </w:divBdr>
          <w:divsChild>
            <w:div w:id="1821187898">
              <w:marLeft w:val="0"/>
              <w:marRight w:val="0"/>
              <w:marTop w:val="0"/>
              <w:marBottom w:val="0"/>
              <w:divBdr>
                <w:top w:val="none" w:sz="0" w:space="0" w:color="auto"/>
                <w:left w:val="none" w:sz="0" w:space="0" w:color="auto"/>
                <w:bottom w:val="none" w:sz="0" w:space="0" w:color="auto"/>
                <w:right w:val="none" w:sz="0" w:space="0" w:color="auto"/>
              </w:divBdr>
            </w:div>
          </w:divsChild>
        </w:div>
        <w:div w:id="230896998">
          <w:marLeft w:val="0"/>
          <w:marRight w:val="0"/>
          <w:marTop w:val="0"/>
          <w:marBottom w:val="0"/>
          <w:divBdr>
            <w:top w:val="none" w:sz="0" w:space="0" w:color="auto"/>
            <w:left w:val="none" w:sz="0" w:space="0" w:color="auto"/>
            <w:bottom w:val="none" w:sz="0" w:space="0" w:color="auto"/>
            <w:right w:val="none" w:sz="0" w:space="0" w:color="auto"/>
          </w:divBdr>
          <w:divsChild>
            <w:div w:id="323827089">
              <w:marLeft w:val="0"/>
              <w:marRight w:val="0"/>
              <w:marTop w:val="0"/>
              <w:marBottom w:val="0"/>
              <w:divBdr>
                <w:top w:val="none" w:sz="0" w:space="0" w:color="auto"/>
                <w:left w:val="none" w:sz="0" w:space="0" w:color="auto"/>
                <w:bottom w:val="none" w:sz="0" w:space="0" w:color="auto"/>
                <w:right w:val="none" w:sz="0" w:space="0" w:color="auto"/>
              </w:divBdr>
            </w:div>
          </w:divsChild>
        </w:div>
        <w:div w:id="257368213">
          <w:marLeft w:val="0"/>
          <w:marRight w:val="0"/>
          <w:marTop w:val="0"/>
          <w:marBottom w:val="0"/>
          <w:divBdr>
            <w:top w:val="none" w:sz="0" w:space="0" w:color="auto"/>
            <w:left w:val="none" w:sz="0" w:space="0" w:color="auto"/>
            <w:bottom w:val="none" w:sz="0" w:space="0" w:color="auto"/>
            <w:right w:val="none" w:sz="0" w:space="0" w:color="auto"/>
          </w:divBdr>
          <w:divsChild>
            <w:div w:id="1141774545">
              <w:marLeft w:val="0"/>
              <w:marRight w:val="0"/>
              <w:marTop w:val="0"/>
              <w:marBottom w:val="0"/>
              <w:divBdr>
                <w:top w:val="none" w:sz="0" w:space="0" w:color="auto"/>
                <w:left w:val="none" w:sz="0" w:space="0" w:color="auto"/>
                <w:bottom w:val="none" w:sz="0" w:space="0" w:color="auto"/>
                <w:right w:val="none" w:sz="0" w:space="0" w:color="auto"/>
              </w:divBdr>
            </w:div>
          </w:divsChild>
        </w:div>
        <w:div w:id="261301071">
          <w:marLeft w:val="0"/>
          <w:marRight w:val="0"/>
          <w:marTop w:val="0"/>
          <w:marBottom w:val="0"/>
          <w:divBdr>
            <w:top w:val="none" w:sz="0" w:space="0" w:color="auto"/>
            <w:left w:val="none" w:sz="0" w:space="0" w:color="auto"/>
            <w:bottom w:val="none" w:sz="0" w:space="0" w:color="auto"/>
            <w:right w:val="none" w:sz="0" w:space="0" w:color="auto"/>
          </w:divBdr>
          <w:divsChild>
            <w:div w:id="83188916">
              <w:marLeft w:val="0"/>
              <w:marRight w:val="0"/>
              <w:marTop w:val="0"/>
              <w:marBottom w:val="0"/>
              <w:divBdr>
                <w:top w:val="none" w:sz="0" w:space="0" w:color="auto"/>
                <w:left w:val="none" w:sz="0" w:space="0" w:color="auto"/>
                <w:bottom w:val="none" w:sz="0" w:space="0" w:color="auto"/>
                <w:right w:val="none" w:sz="0" w:space="0" w:color="auto"/>
              </w:divBdr>
            </w:div>
          </w:divsChild>
        </w:div>
        <w:div w:id="281108967">
          <w:marLeft w:val="0"/>
          <w:marRight w:val="0"/>
          <w:marTop w:val="0"/>
          <w:marBottom w:val="0"/>
          <w:divBdr>
            <w:top w:val="none" w:sz="0" w:space="0" w:color="auto"/>
            <w:left w:val="none" w:sz="0" w:space="0" w:color="auto"/>
            <w:bottom w:val="none" w:sz="0" w:space="0" w:color="auto"/>
            <w:right w:val="none" w:sz="0" w:space="0" w:color="auto"/>
          </w:divBdr>
          <w:divsChild>
            <w:div w:id="1522861047">
              <w:marLeft w:val="0"/>
              <w:marRight w:val="0"/>
              <w:marTop w:val="0"/>
              <w:marBottom w:val="0"/>
              <w:divBdr>
                <w:top w:val="none" w:sz="0" w:space="0" w:color="auto"/>
                <w:left w:val="none" w:sz="0" w:space="0" w:color="auto"/>
                <w:bottom w:val="none" w:sz="0" w:space="0" w:color="auto"/>
                <w:right w:val="none" w:sz="0" w:space="0" w:color="auto"/>
              </w:divBdr>
            </w:div>
          </w:divsChild>
        </w:div>
        <w:div w:id="320887216">
          <w:marLeft w:val="0"/>
          <w:marRight w:val="0"/>
          <w:marTop w:val="0"/>
          <w:marBottom w:val="0"/>
          <w:divBdr>
            <w:top w:val="none" w:sz="0" w:space="0" w:color="auto"/>
            <w:left w:val="none" w:sz="0" w:space="0" w:color="auto"/>
            <w:bottom w:val="none" w:sz="0" w:space="0" w:color="auto"/>
            <w:right w:val="none" w:sz="0" w:space="0" w:color="auto"/>
          </w:divBdr>
          <w:divsChild>
            <w:div w:id="206140475">
              <w:marLeft w:val="0"/>
              <w:marRight w:val="0"/>
              <w:marTop w:val="0"/>
              <w:marBottom w:val="0"/>
              <w:divBdr>
                <w:top w:val="none" w:sz="0" w:space="0" w:color="auto"/>
                <w:left w:val="none" w:sz="0" w:space="0" w:color="auto"/>
                <w:bottom w:val="none" w:sz="0" w:space="0" w:color="auto"/>
                <w:right w:val="none" w:sz="0" w:space="0" w:color="auto"/>
              </w:divBdr>
            </w:div>
          </w:divsChild>
        </w:div>
        <w:div w:id="352461182">
          <w:marLeft w:val="0"/>
          <w:marRight w:val="0"/>
          <w:marTop w:val="0"/>
          <w:marBottom w:val="0"/>
          <w:divBdr>
            <w:top w:val="none" w:sz="0" w:space="0" w:color="auto"/>
            <w:left w:val="none" w:sz="0" w:space="0" w:color="auto"/>
            <w:bottom w:val="none" w:sz="0" w:space="0" w:color="auto"/>
            <w:right w:val="none" w:sz="0" w:space="0" w:color="auto"/>
          </w:divBdr>
          <w:divsChild>
            <w:div w:id="1421216155">
              <w:marLeft w:val="0"/>
              <w:marRight w:val="0"/>
              <w:marTop w:val="0"/>
              <w:marBottom w:val="0"/>
              <w:divBdr>
                <w:top w:val="none" w:sz="0" w:space="0" w:color="auto"/>
                <w:left w:val="none" w:sz="0" w:space="0" w:color="auto"/>
                <w:bottom w:val="none" w:sz="0" w:space="0" w:color="auto"/>
                <w:right w:val="none" w:sz="0" w:space="0" w:color="auto"/>
              </w:divBdr>
            </w:div>
          </w:divsChild>
        </w:div>
        <w:div w:id="381444471">
          <w:marLeft w:val="0"/>
          <w:marRight w:val="0"/>
          <w:marTop w:val="0"/>
          <w:marBottom w:val="0"/>
          <w:divBdr>
            <w:top w:val="none" w:sz="0" w:space="0" w:color="auto"/>
            <w:left w:val="none" w:sz="0" w:space="0" w:color="auto"/>
            <w:bottom w:val="none" w:sz="0" w:space="0" w:color="auto"/>
            <w:right w:val="none" w:sz="0" w:space="0" w:color="auto"/>
          </w:divBdr>
          <w:divsChild>
            <w:div w:id="1092705070">
              <w:marLeft w:val="0"/>
              <w:marRight w:val="0"/>
              <w:marTop w:val="0"/>
              <w:marBottom w:val="0"/>
              <w:divBdr>
                <w:top w:val="none" w:sz="0" w:space="0" w:color="auto"/>
                <w:left w:val="none" w:sz="0" w:space="0" w:color="auto"/>
                <w:bottom w:val="none" w:sz="0" w:space="0" w:color="auto"/>
                <w:right w:val="none" w:sz="0" w:space="0" w:color="auto"/>
              </w:divBdr>
            </w:div>
          </w:divsChild>
        </w:div>
        <w:div w:id="424688328">
          <w:marLeft w:val="0"/>
          <w:marRight w:val="0"/>
          <w:marTop w:val="0"/>
          <w:marBottom w:val="0"/>
          <w:divBdr>
            <w:top w:val="none" w:sz="0" w:space="0" w:color="auto"/>
            <w:left w:val="none" w:sz="0" w:space="0" w:color="auto"/>
            <w:bottom w:val="none" w:sz="0" w:space="0" w:color="auto"/>
            <w:right w:val="none" w:sz="0" w:space="0" w:color="auto"/>
          </w:divBdr>
          <w:divsChild>
            <w:div w:id="1509253247">
              <w:marLeft w:val="0"/>
              <w:marRight w:val="0"/>
              <w:marTop w:val="0"/>
              <w:marBottom w:val="0"/>
              <w:divBdr>
                <w:top w:val="none" w:sz="0" w:space="0" w:color="auto"/>
                <w:left w:val="none" w:sz="0" w:space="0" w:color="auto"/>
                <w:bottom w:val="none" w:sz="0" w:space="0" w:color="auto"/>
                <w:right w:val="none" w:sz="0" w:space="0" w:color="auto"/>
              </w:divBdr>
            </w:div>
          </w:divsChild>
        </w:div>
        <w:div w:id="425997769">
          <w:marLeft w:val="0"/>
          <w:marRight w:val="0"/>
          <w:marTop w:val="0"/>
          <w:marBottom w:val="0"/>
          <w:divBdr>
            <w:top w:val="none" w:sz="0" w:space="0" w:color="auto"/>
            <w:left w:val="none" w:sz="0" w:space="0" w:color="auto"/>
            <w:bottom w:val="none" w:sz="0" w:space="0" w:color="auto"/>
            <w:right w:val="none" w:sz="0" w:space="0" w:color="auto"/>
          </w:divBdr>
          <w:divsChild>
            <w:div w:id="1575167783">
              <w:marLeft w:val="0"/>
              <w:marRight w:val="0"/>
              <w:marTop w:val="0"/>
              <w:marBottom w:val="0"/>
              <w:divBdr>
                <w:top w:val="none" w:sz="0" w:space="0" w:color="auto"/>
                <w:left w:val="none" w:sz="0" w:space="0" w:color="auto"/>
                <w:bottom w:val="none" w:sz="0" w:space="0" w:color="auto"/>
                <w:right w:val="none" w:sz="0" w:space="0" w:color="auto"/>
              </w:divBdr>
            </w:div>
          </w:divsChild>
        </w:div>
        <w:div w:id="471410337">
          <w:marLeft w:val="0"/>
          <w:marRight w:val="0"/>
          <w:marTop w:val="0"/>
          <w:marBottom w:val="0"/>
          <w:divBdr>
            <w:top w:val="none" w:sz="0" w:space="0" w:color="auto"/>
            <w:left w:val="none" w:sz="0" w:space="0" w:color="auto"/>
            <w:bottom w:val="none" w:sz="0" w:space="0" w:color="auto"/>
            <w:right w:val="none" w:sz="0" w:space="0" w:color="auto"/>
          </w:divBdr>
          <w:divsChild>
            <w:div w:id="1821312124">
              <w:marLeft w:val="0"/>
              <w:marRight w:val="0"/>
              <w:marTop w:val="0"/>
              <w:marBottom w:val="0"/>
              <w:divBdr>
                <w:top w:val="none" w:sz="0" w:space="0" w:color="auto"/>
                <w:left w:val="none" w:sz="0" w:space="0" w:color="auto"/>
                <w:bottom w:val="none" w:sz="0" w:space="0" w:color="auto"/>
                <w:right w:val="none" w:sz="0" w:space="0" w:color="auto"/>
              </w:divBdr>
            </w:div>
          </w:divsChild>
        </w:div>
        <w:div w:id="471599304">
          <w:marLeft w:val="0"/>
          <w:marRight w:val="0"/>
          <w:marTop w:val="0"/>
          <w:marBottom w:val="0"/>
          <w:divBdr>
            <w:top w:val="none" w:sz="0" w:space="0" w:color="auto"/>
            <w:left w:val="none" w:sz="0" w:space="0" w:color="auto"/>
            <w:bottom w:val="none" w:sz="0" w:space="0" w:color="auto"/>
            <w:right w:val="none" w:sz="0" w:space="0" w:color="auto"/>
          </w:divBdr>
          <w:divsChild>
            <w:div w:id="592671286">
              <w:marLeft w:val="0"/>
              <w:marRight w:val="0"/>
              <w:marTop w:val="0"/>
              <w:marBottom w:val="0"/>
              <w:divBdr>
                <w:top w:val="none" w:sz="0" w:space="0" w:color="auto"/>
                <w:left w:val="none" w:sz="0" w:space="0" w:color="auto"/>
                <w:bottom w:val="none" w:sz="0" w:space="0" w:color="auto"/>
                <w:right w:val="none" w:sz="0" w:space="0" w:color="auto"/>
              </w:divBdr>
            </w:div>
          </w:divsChild>
        </w:div>
        <w:div w:id="570623098">
          <w:marLeft w:val="0"/>
          <w:marRight w:val="0"/>
          <w:marTop w:val="0"/>
          <w:marBottom w:val="0"/>
          <w:divBdr>
            <w:top w:val="none" w:sz="0" w:space="0" w:color="auto"/>
            <w:left w:val="none" w:sz="0" w:space="0" w:color="auto"/>
            <w:bottom w:val="none" w:sz="0" w:space="0" w:color="auto"/>
            <w:right w:val="none" w:sz="0" w:space="0" w:color="auto"/>
          </w:divBdr>
          <w:divsChild>
            <w:div w:id="1784154133">
              <w:marLeft w:val="0"/>
              <w:marRight w:val="0"/>
              <w:marTop w:val="0"/>
              <w:marBottom w:val="0"/>
              <w:divBdr>
                <w:top w:val="none" w:sz="0" w:space="0" w:color="auto"/>
                <w:left w:val="none" w:sz="0" w:space="0" w:color="auto"/>
                <w:bottom w:val="none" w:sz="0" w:space="0" w:color="auto"/>
                <w:right w:val="none" w:sz="0" w:space="0" w:color="auto"/>
              </w:divBdr>
            </w:div>
          </w:divsChild>
        </w:div>
        <w:div w:id="595553892">
          <w:marLeft w:val="0"/>
          <w:marRight w:val="0"/>
          <w:marTop w:val="0"/>
          <w:marBottom w:val="0"/>
          <w:divBdr>
            <w:top w:val="none" w:sz="0" w:space="0" w:color="auto"/>
            <w:left w:val="none" w:sz="0" w:space="0" w:color="auto"/>
            <w:bottom w:val="none" w:sz="0" w:space="0" w:color="auto"/>
            <w:right w:val="none" w:sz="0" w:space="0" w:color="auto"/>
          </w:divBdr>
          <w:divsChild>
            <w:div w:id="1195116702">
              <w:marLeft w:val="0"/>
              <w:marRight w:val="0"/>
              <w:marTop w:val="0"/>
              <w:marBottom w:val="0"/>
              <w:divBdr>
                <w:top w:val="none" w:sz="0" w:space="0" w:color="auto"/>
                <w:left w:val="none" w:sz="0" w:space="0" w:color="auto"/>
                <w:bottom w:val="none" w:sz="0" w:space="0" w:color="auto"/>
                <w:right w:val="none" w:sz="0" w:space="0" w:color="auto"/>
              </w:divBdr>
            </w:div>
          </w:divsChild>
        </w:div>
        <w:div w:id="622424326">
          <w:marLeft w:val="0"/>
          <w:marRight w:val="0"/>
          <w:marTop w:val="0"/>
          <w:marBottom w:val="0"/>
          <w:divBdr>
            <w:top w:val="none" w:sz="0" w:space="0" w:color="auto"/>
            <w:left w:val="none" w:sz="0" w:space="0" w:color="auto"/>
            <w:bottom w:val="none" w:sz="0" w:space="0" w:color="auto"/>
            <w:right w:val="none" w:sz="0" w:space="0" w:color="auto"/>
          </w:divBdr>
          <w:divsChild>
            <w:div w:id="2097747794">
              <w:marLeft w:val="0"/>
              <w:marRight w:val="0"/>
              <w:marTop w:val="0"/>
              <w:marBottom w:val="0"/>
              <w:divBdr>
                <w:top w:val="none" w:sz="0" w:space="0" w:color="auto"/>
                <w:left w:val="none" w:sz="0" w:space="0" w:color="auto"/>
                <w:bottom w:val="none" w:sz="0" w:space="0" w:color="auto"/>
                <w:right w:val="none" w:sz="0" w:space="0" w:color="auto"/>
              </w:divBdr>
            </w:div>
          </w:divsChild>
        </w:div>
        <w:div w:id="650905628">
          <w:marLeft w:val="0"/>
          <w:marRight w:val="0"/>
          <w:marTop w:val="0"/>
          <w:marBottom w:val="0"/>
          <w:divBdr>
            <w:top w:val="none" w:sz="0" w:space="0" w:color="auto"/>
            <w:left w:val="none" w:sz="0" w:space="0" w:color="auto"/>
            <w:bottom w:val="none" w:sz="0" w:space="0" w:color="auto"/>
            <w:right w:val="none" w:sz="0" w:space="0" w:color="auto"/>
          </w:divBdr>
          <w:divsChild>
            <w:div w:id="1418331067">
              <w:marLeft w:val="0"/>
              <w:marRight w:val="0"/>
              <w:marTop w:val="0"/>
              <w:marBottom w:val="0"/>
              <w:divBdr>
                <w:top w:val="none" w:sz="0" w:space="0" w:color="auto"/>
                <w:left w:val="none" w:sz="0" w:space="0" w:color="auto"/>
                <w:bottom w:val="none" w:sz="0" w:space="0" w:color="auto"/>
                <w:right w:val="none" w:sz="0" w:space="0" w:color="auto"/>
              </w:divBdr>
            </w:div>
          </w:divsChild>
        </w:div>
        <w:div w:id="652950547">
          <w:marLeft w:val="0"/>
          <w:marRight w:val="0"/>
          <w:marTop w:val="0"/>
          <w:marBottom w:val="0"/>
          <w:divBdr>
            <w:top w:val="none" w:sz="0" w:space="0" w:color="auto"/>
            <w:left w:val="none" w:sz="0" w:space="0" w:color="auto"/>
            <w:bottom w:val="none" w:sz="0" w:space="0" w:color="auto"/>
            <w:right w:val="none" w:sz="0" w:space="0" w:color="auto"/>
          </w:divBdr>
          <w:divsChild>
            <w:div w:id="379398324">
              <w:marLeft w:val="0"/>
              <w:marRight w:val="0"/>
              <w:marTop w:val="0"/>
              <w:marBottom w:val="0"/>
              <w:divBdr>
                <w:top w:val="none" w:sz="0" w:space="0" w:color="auto"/>
                <w:left w:val="none" w:sz="0" w:space="0" w:color="auto"/>
                <w:bottom w:val="none" w:sz="0" w:space="0" w:color="auto"/>
                <w:right w:val="none" w:sz="0" w:space="0" w:color="auto"/>
              </w:divBdr>
            </w:div>
          </w:divsChild>
        </w:div>
        <w:div w:id="676812218">
          <w:marLeft w:val="0"/>
          <w:marRight w:val="0"/>
          <w:marTop w:val="0"/>
          <w:marBottom w:val="0"/>
          <w:divBdr>
            <w:top w:val="none" w:sz="0" w:space="0" w:color="auto"/>
            <w:left w:val="none" w:sz="0" w:space="0" w:color="auto"/>
            <w:bottom w:val="none" w:sz="0" w:space="0" w:color="auto"/>
            <w:right w:val="none" w:sz="0" w:space="0" w:color="auto"/>
          </w:divBdr>
          <w:divsChild>
            <w:div w:id="1188908792">
              <w:marLeft w:val="0"/>
              <w:marRight w:val="0"/>
              <w:marTop w:val="0"/>
              <w:marBottom w:val="0"/>
              <w:divBdr>
                <w:top w:val="none" w:sz="0" w:space="0" w:color="auto"/>
                <w:left w:val="none" w:sz="0" w:space="0" w:color="auto"/>
                <w:bottom w:val="none" w:sz="0" w:space="0" w:color="auto"/>
                <w:right w:val="none" w:sz="0" w:space="0" w:color="auto"/>
              </w:divBdr>
            </w:div>
          </w:divsChild>
        </w:div>
        <w:div w:id="678656229">
          <w:marLeft w:val="0"/>
          <w:marRight w:val="0"/>
          <w:marTop w:val="0"/>
          <w:marBottom w:val="0"/>
          <w:divBdr>
            <w:top w:val="none" w:sz="0" w:space="0" w:color="auto"/>
            <w:left w:val="none" w:sz="0" w:space="0" w:color="auto"/>
            <w:bottom w:val="none" w:sz="0" w:space="0" w:color="auto"/>
            <w:right w:val="none" w:sz="0" w:space="0" w:color="auto"/>
          </w:divBdr>
          <w:divsChild>
            <w:div w:id="674577476">
              <w:marLeft w:val="0"/>
              <w:marRight w:val="0"/>
              <w:marTop w:val="0"/>
              <w:marBottom w:val="0"/>
              <w:divBdr>
                <w:top w:val="none" w:sz="0" w:space="0" w:color="auto"/>
                <w:left w:val="none" w:sz="0" w:space="0" w:color="auto"/>
                <w:bottom w:val="none" w:sz="0" w:space="0" w:color="auto"/>
                <w:right w:val="none" w:sz="0" w:space="0" w:color="auto"/>
              </w:divBdr>
            </w:div>
          </w:divsChild>
        </w:div>
        <w:div w:id="696544907">
          <w:marLeft w:val="0"/>
          <w:marRight w:val="0"/>
          <w:marTop w:val="0"/>
          <w:marBottom w:val="0"/>
          <w:divBdr>
            <w:top w:val="none" w:sz="0" w:space="0" w:color="auto"/>
            <w:left w:val="none" w:sz="0" w:space="0" w:color="auto"/>
            <w:bottom w:val="none" w:sz="0" w:space="0" w:color="auto"/>
            <w:right w:val="none" w:sz="0" w:space="0" w:color="auto"/>
          </w:divBdr>
          <w:divsChild>
            <w:div w:id="348797080">
              <w:marLeft w:val="0"/>
              <w:marRight w:val="0"/>
              <w:marTop w:val="0"/>
              <w:marBottom w:val="0"/>
              <w:divBdr>
                <w:top w:val="none" w:sz="0" w:space="0" w:color="auto"/>
                <w:left w:val="none" w:sz="0" w:space="0" w:color="auto"/>
                <w:bottom w:val="none" w:sz="0" w:space="0" w:color="auto"/>
                <w:right w:val="none" w:sz="0" w:space="0" w:color="auto"/>
              </w:divBdr>
            </w:div>
          </w:divsChild>
        </w:div>
        <w:div w:id="703284426">
          <w:marLeft w:val="0"/>
          <w:marRight w:val="0"/>
          <w:marTop w:val="0"/>
          <w:marBottom w:val="0"/>
          <w:divBdr>
            <w:top w:val="none" w:sz="0" w:space="0" w:color="auto"/>
            <w:left w:val="none" w:sz="0" w:space="0" w:color="auto"/>
            <w:bottom w:val="none" w:sz="0" w:space="0" w:color="auto"/>
            <w:right w:val="none" w:sz="0" w:space="0" w:color="auto"/>
          </w:divBdr>
          <w:divsChild>
            <w:div w:id="967198179">
              <w:marLeft w:val="0"/>
              <w:marRight w:val="0"/>
              <w:marTop w:val="0"/>
              <w:marBottom w:val="0"/>
              <w:divBdr>
                <w:top w:val="none" w:sz="0" w:space="0" w:color="auto"/>
                <w:left w:val="none" w:sz="0" w:space="0" w:color="auto"/>
                <w:bottom w:val="none" w:sz="0" w:space="0" w:color="auto"/>
                <w:right w:val="none" w:sz="0" w:space="0" w:color="auto"/>
              </w:divBdr>
            </w:div>
          </w:divsChild>
        </w:div>
        <w:div w:id="824928472">
          <w:marLeft w:val="0"/>
          <w:marRight w:val="0"/>
          <w:marTop w:val="0"/>
          <w:marBottom w:val="0"/>
          <w:divBdr>
            <w:top w:val="none" w:sz="0" w:space="0" w:color="auto"/>
            <w:left w:val="none" w:sz="0" w:space="0" w:color="auto"/>
            <w:bottom w:val="none" w:sz="0" w:space="0" w:color="auto"/>
            <w:right w:val="none" w:sz="0" w:space="0" w:color="auto"/>
          </w:divBdr>
          <w:divsChild>
            <w:div w:id="657464537">
              <w:marLeft w:val="0"/>
              <w:marRight w:val="0"/>
              <w:marTop w:val="0"/>
              <w:marBottom w:val="0"/>
              <w:divBdr>
                <w:top w:val="none" w:sz="0" w:space="0" w:color="auto"/>
                <w:left w:val="none" w:sz="0" w:space="0" w:color="auto"/>
                <w:bottom w:val="none" w:sz="0" w:space="0" w:color="auto"/>
                <w:right w:val="none" w:sz="0" w:space="0" w:color="auto"/>
              </w:divBdr>
            </w:div>
          </w:divsChild>
        </w:div>
        <w:div w:id="857620403">
          <w:marLeft w:val="0"/>
          <w:marRight w:val="0"/>
          <w:marTop w:val="0"/>
          <w:marBottom w:val="0"/>
          <w:divBdr>
            <w:top w:val="none" w:sz="0" w:space="0" w:color="auto"/>
            <w:left w:val="none" w:sz="0" w:space="0" w:color="auto"/>
            <w:bottom w:val="none" w:sz="0" w:space="0" w:color="auto"/>
            <w:right w:val="none" w:sz="0" w:space="0" w:color="auto"/>
          </w:divBdr>
          <w:divsChild>
            <w:div w:id="1106998899">
              <w:marLeft w:val="0"/>
              <w:marRight w:val="0"/>
              <w:marTop w:val="0"/>
              <w:marBottom w:val="0"/>
              <w:divBdr>
                <w:top w:val="none" w:sz="0" w:space="0" w:color="auto"/>
                <w:left w:val="none" w:sz="0" w:space="0" w:color="auto"/>
                <w:bottom w:val="none" w:sz="0" w:space="0" w:color="auto"/>
                <w:right w:val="none" w:sz="0" w:space="0" w:color="auto"/>
              </w:divBdr>
            </w:div>
          </w:divsChild>
        </w:div>
        <w:div w:id="860705047">
          <w:marLeft w:val="0"/>
          <w:marRight w:val="0"/>
          <w:marTop w:val="0"/>
          <w:marBottom w:val="0"/>
          <w:divBdr>
            <w:top w:val="none" w:sz="0" w:space="0" w:color="auto"/>
            <w:left w:val="none" w:sz="0" w:space="0" w:color="auto"/>
            <w:bottom w:val="none" w:sz="0" w:space="0" w:color="auto"/>
            <w:right w:val="none" w:sz="0" w:space="0" w:color="auto"/>
          </w:divBdr>
          <w:divsChild>
            <w:div w:id="1604724483">
              <w:marLeft w:val="0"/>
              <w:marRight w:val="0"/>
              <w:marTop w:val="0"/>
              <w:marBottom w:val="0"/>
              <w:divBdr>
                <w:top w:val="none" w:sz="0" w:space="0" w:color="auto"/>
                <w:left w:val="none" w:sz="0" w:space="0" w:color="auto"/>
                <w:bottom w:val="none" w:sz="0" w:space="0" w:color="auto"/>
                <w:right w:val="none" w:sz="0" w:space="0" w:color="auto"/>
              </w:divBdr>
            </w:div>
          </w:divsChild>
        </w:div>
        <w:div w:id="908270932">
          <w:marLeft w:val="0"/>
          <w:marRight w:val="0"/>
          <w:marTop w:val="0"/>
          <w:marBottom w:val="0"/>
          <w:divBdr>
            <w:top w:val="none" w:sz="0" w:space="0" w:color="auto"/>
            <w:left w:val="none" w:sz="0" w:space="0" w:color="auto"/>
            <w:bottom w:val="none" w:sz="0" w:space="0" w:color="auto"/>
            <w:right w:val="none" w:sz="0" w:space="0" w:color="auto"/>
          </w:divBdr>
          <w:divsChild>
            <w:div w:id="1929655424">
              <w:marLeft w:val="0"/>
              <w:marRight w:val="0"/>
              <w:marTop w:val="0"/>
              <w:marBottom w:val="0"/>
              <w:divBdr>
                <w:top w:val="none" w:sz="0" w:space="0" w:color="auto"/>
                <w:left w:val="none" w:sz="0" w:space="0" w:color="auto"/>
                <w:bottom w:val="none" w:sz="0" w:space="0" w:color="auto"/>
                <w:right w:val="none" w:sz="0" w:space="0" w:color="auto"/>
              </w:divBdr>
            </w:div>
          </w:divsChild>
        </w:div>
        <w:div w:id="929700803">
          <w:marLeft w:val="0"/>
          <w:marRight w:val="0"/>
          <w:marTop w:val="0"/>
          <w:marBottom w:val="0"/>
          <w:divBdr>
            <w:top w:val="none" w:sz="0" w:space="0" w:color="auto"/>
            <w:left w:val="none" w:sz="0" w:space="0" w:color="auto"/>
            <w:bottom w:val="none" w:sz="0" w:space="0" w:color="auto"/>
            <w:right w:val="none" w:sz="0" w:space="0" w:color="auto"/>
          </w:divBdr>
          <w:divsChild>
            <w:div w:id="914971085">
              <w:marLeft w:val="0"/>
              <w:marRight w:val="0"/>
              <w:marTop w:val="0"/>
              <w:marBottom w:val="0"/>
              <w:divBdr>
                <w:top w:val="none" w:sz="0" w:space="0" w:color="auto"/>
                <w:left w:val="none" w:sz="0" w:space="0" w:color="auto"/>
                <w:bottom w:val="none" w:sz="0" w:space="0" w:color="auto"/>
                <w:right w:val="none" w:sz="0" w:space="0" w:color="auto"/>
              </w:divBdr>
            </w:div>
          </w:divsChild>
        </w:div>
        <w:div w:id="974069396">
          <w:marLeft w:val="0"/>
          <w:marRight w:val="0"/>
          <w:marTop w:val="0"/>
          <w:marBottom w:val="0"/>
          <w:divBdr>
            <w:top w:val="none" w:sz="0" w:space="0" w:color="auto"/>
            <w:left w:val="none" w:sz="0" w:space="0" w:color="auto"/>
            <w:bottom w:val="none" w:sz="0" w:space="0" w:color="auto"/>
            <w:right w:val="none" w:sz="0" w:space="0" w:color="auto"/>
          </w:divBdr>
          <w:divsChild>
            <w:div w:id="359553829">
              <w:marLeft w:val="0"/>
              <w:marRight w:val="0"/>
              <w:marTop w:val="0"/>
              <w:marBottom w:val="0"/>
              <w:divBdr>
                <w:top w:val="none" w:sz="0" w:space="0" w:color="auto"/>
                <w:left w:val="none" w:sz="0" w:space="0" w:color="auto"/>
                <w:bottom w:val="none" w:sz="0" w:space="0" w:color="auto"/>
                <w:right w:val="none" w:sz="0" w:space="0" w:color="auto"/>
              </w:divBdr>
            </w:div>
          </w:divsChild>
        </w:div>
        <w:div w:id="980692922">
          <w:marLeft w:val="0"/>
          <w:marRight w:val="0"/>
          <w:marTop w:val="0"/>
          <w:marBottom w:val="0"/>
          <w:divBdr>
            <w:top w:val="none" w:sz="0" w:space="0" w:color="auto"/>
            <w:left w:val="none" w:sz="0" w:space="0" w:color="auto"/>
            <w:bottom w:val="none" w:sz="0" w:space="0" w:color="auto"/>
            <w:right w:val="none" w:sz="0" w:space="0" w:color="auto"/>
          </w:divBdr>
          <w:divsChild>
            <w:div w:id="643697579">
              <w:marLeft w:val="0"/>
              <w:marRight w:val="0"/>
              <w:marTop w:val="0"/>
              <w:marBottom w:val="0"/>
              <w:divBdr>
                <w:top w:val="none" w:sz="0" w:space="0" w:color="auto"/>
                <w:left w:val="none" w:sz="0" w:space="0" w:color="auto"/>
                <w:bottom w:val="none" w:sz="0" w:space="0" w:color="auto"/>
                <w:right w:val="none" w:sz="0" w:space="0" w:color="auto"/>
              </w:divBdr>
            </w:div>
          </w:divsChild>
        </w:div>
        <w:div w:id="1024794295">
          <w:marLeft w:val="0"/>
          <w:marRight w:val="0"/>
          <w:marTop w:val="0"/>
          <w:marBottom w:val="0"/>
          <w:divBdr>
            <w:top w:val="none" w:sz="0" w:space="0" w:color="auto"/>
            <w:left w:val="none" w:sz="0" w:space="0" w:color="auto"/>
            <w:bottom w:val="none" w:sz="0" w:space="0" w:color="auto"/>
            <w:right w:val="none" w:sz="0" w:space="0" w:color="auto"/>
          </w:divBdr>
          <w:divsChild>
            <w:div w:id="868684296">
              <w:marLeft w:val="0"/>
              <w:marRight w:val="0"/>
              <w:marTop w:val="0"/>
              <w:marBottom w:val="0"/>
              <w:divBdr>
                <w:top w:val="none" w:sz="0" w:space="0" w:color="auto"/>
                <w:left w:val="none" w:sz="0" w:space="0" w:color="auto"/>
                <w:bottom w:val="none" w:sz="0" w:space="0" w:color="auto"/>
                <w:right w:val="none" w:sz="0" w:space="0" w:color="auto"/>
              </w:divBdr>
            </w:div>
          </w:divsChild>
        </w:div>
        <w:div w:id="1037657124">
          <w:marLeft w:val="0"/>
          <w:marRight w:val="0"/>
          <w:marTop w:val="0"/>
          <w:marBottom w:val="0"/>
          <w:divBdr>
            <w:top w:val="none" w:sz="0" w:space="0" w:color="auto"/>
            <w:left w:val="none" w:sz="0" w:space="0" w:color="auto"/>
            <w:bottom w:val="none" w:sz="0" w:space="0" w:color="auto"/>
            <w:right w:val="none" w:sz="0" w:space="0" w:color="auto"/>
          </w:divBdr>
          <w:divsChild>
            <w:div w:id="1997101421">
              <w:marLeft w:val="0"/>
              <w:marRight w:val="0"/>
              <w:marTop w:val="0"/>
              <w:marBottom w:val="0"/>
              <w:divBdr>
                <w:top w:val="none" w:sz="0" w:space="0" w:color="auto"/>
                <w:left w:val="none" w:sz="0" w:space="0" w:color="auto"/>
                <w:bottom w:val="none" w:sz="0" w:space="0" w:color="auto"/>
                <w:right w:val="none" w:sz="0" w:space="0" w:color="auto"/>
              </w:divBdr>
            </w:div>
          </w:divsChild>
        </w:div>
        <w:div w:id="1041710829">
          <w:marLeft w:val="0"/>
          <w:marRight w:val="0"/>
          <w:marTop w:val="0"/>
          <w:marBottom w:val="0"/>
          <w:divBdr>
            <w:top w:val="none" w:sz="0" w:space="0" w:color="auto"/>
            <w:left w:val="none" w:sz="0" w:space="0" w:color="auto"/>
            <w:bottom w:val="none" w:sz="0" w:space="0" w:color="auto"/>
            <w:right w:val="none" w:sz="0" w:space="0" w:color="auto"/>
          </w:divBdr>
          <w:divsChild>
            <w:div w:id="262422591">
              <w:marLeft w:val="0"/>
              <w:marRight w:val="0"/>
              <w:marTop w:val="0"/>
              <w:marBottom w:val="0"/>
              <w:divBdr>
                <w:top w:val="none" w:sz="0" w:space="0" w:color="auto"/>
                <w:left w:val="none" w:sz="0" w:space="0" w:color="auto"/>
                <w:bottom w:val="none" w:sz="0" w:space="0" w:color="auto"/>
                <w:right w:val="none" w:sz="0" w:space="0" w:color="auto"/>
              </w:divBdr>
            </w:div>
          </w:divsChild>
        </w:div>
        <w:div w:id="1140613642">
          <w:marLeft w:val="0"/>
          <w:marRight w:val="0"/>
          <w:marTop w:val="0"/>
          <w:marBottom w:val="0"/>
          <w:divBdr>
            <w:top w:val="none" w:sz="0" w:space="0" w:color="auto"/>
            <w:left w:val="none" w:sz="0" w:space="0" w:color="auto"/>
            <w:bottom w:val="none" w:sz="0" w:space="0" w:color="auto"/>
            <w:right w:val="none" w:sz="0" w:space="0" w:color="auto"/>
          </w:divBdr>
          <w:divsChild>
            <w:div w:id="1151404545">
              <w:marLeft w:val="0"/>
              <w:marRight w:val="0"/>
              <w:marTop w:val="0"/>
              <w:marBottom w:val="0"/>
              <w:divBdr>
                <w:top w:val="none" w:sz="0" w:space="0" w:color="auto"/>
                <w:left w:val="none" w:sz="0" w:space="0" w:color="auto"/>
                <w:bottom w:val="none" w:sz="0" w:space="0" w:color="auto"/>
                <w:right w:val="none" w:sz="0" w:space="0" w:color="auto"/>
              </w:divBdr>
            </w:div>
          </w:divsChild>
        </w:div>
        <w:div w:id="1204170230">
          <w:marLeft w:val="0"/>
          <w:marRight w:val="0"/>
          <w:marTop w:val="0"/>
          <w:marBottom w:val="0"/>
          <w:divBdr>
            <w:top w:val="none" w:sz="0" w:space="0" w:color="auto"/>
            <w:left w:val="none" w:sz="0" w:space="0" w:color="auto"/>
            <w:bottom w:val="none" w:sz="0" w:space="0" w:color="auto"/>
            <w:right w:val="none" w:sz="0" w:space="0" w:color="auto"/>
          </w:divBdr>
          <w:divsChild>
            <w:div w:id="459616661">
              <w:marLeft w:val="0"/>
              <w:marRight w:val="0"/>
              <w:marTop w:val="0"/>
              <w:marBottom w:val="0"/>
              <w:divBdr>
                <w:top w:val="none" w:sz="0" w:space="0" w:color="auto"/>
                <w:left w:val="none" w:sz="0" w:space="0" w:color="auto"/>
                <w:bottom w:val="none" w:sz="0" w:space="0" w:color="auto"/>
                <w:right w:val="none" w:sz="0" w:space="0" w:color="auto"/>
              </w:divBdr>
            </w:div>
            <w:div w:id="741178137">
              <w:marLeft w:val="0"/>
              <w:marRight w:val="0"/>
              <w:marTop w:val="0"/>
              <w:marBottom w:val="0"/>
              <w:divBdr>
                <w:top w:val="none" w:sz="0" w:space="0" w:color="auto"/>
                <w:left w:val="none" w:sz="0" w:space="0" w:color="auto"/>
                <w:bottom w:val="none" w:sz="0" w:space="0" w:color="auto"/>
                <w:right w:val="none" w:sz="0" w:space="0" w:color="auto"/>
              </w:divBdr>
            </w:div>
          </w:divsChild>
        </w:div>
        <w:div w:id="1210072732">
          <w:marLeft w:val="0"/>
          <w:marRight w:val="0"/>
          <w:marTop w:val="0"/>
          <w:marBottom w:val="0"/>
          <w:divBdr>
            <w:top w:val="none" w:sz="0" w:space="0" w:color="auto"/>
            <w:left w:val="none" w:sz="0" w:space="0" w:color="auto"/>
            <w:bottom w:val="none" w:sz="0" w:space="0" w:color="auto"/>
            <w:right w:val="none" w:sz="0" w:space="0" w:color="auto"/>
          </w:divBdr>
          <w:divsChild>
            <w:div w:id="687634472">
              <w:marLeft w:val="0"/>
              <w:marRight w:val="0"/>
              <w:marTop w:val="0"/>
              <w:marBottom w:val="0"/>
              <w:divBdr>
                <w:top w:val="none" w:sz="0" w:space="0" w:color="auto"/>
                <w:left w:val="none" w:sz="0" w:space="0" w:color="auto"/>
                <w:bottom w:val="none" w:sz="0" w:space="0" w:color="auto"/>
                <w:right w:val="none" w:sz="0" w:space="0" w:color="auto"/>
              </w:divBdr>
            </w:div>
          </w:divsChild>
        </w:div>
        <w:div w:id="1321082424">
          <w:marLeft w:val="0"/>
          <w:marRight w:val="0"/>
          <w:marTop w:val="0"/>
          <w:marBottom w:val="0"/>
          <w:divBdr>
            <w:top w:val="none" w:sz="0" w:space="0" w:color="auto"/>
            <w:left w:val="none" w:sz="0" w:space="0" w:color="auto"/>
            <w:bottom w:val="none" w:sz="0" w:space="0" w:color="auto"/>
            <w:right w:val="none" w:sz="0" w:space="0" w:color="auto"/>
          </w:divBdr>
          <w:divsChild>
            <w:div w:id="796291766">
              <w:marLeft w:val="0"/>
              <w:marRight w:val="0"/>
              <w:marTop w:val="0"/>
              <w:marBottom w:val="0"/>
              <w:divBdr>
                <w:top w:val="none" w:sz="0" w:space="0" w:color="auto"/>
                <w:left w:val="none" w:sz="0" w:space="0" w:color="auto"/>
                <w:bottom w:val="none" w:sz="0" w:space="0" w:color="auto"/>
                <w:right w:val="none" w:sz="0" w:space="0" w:color="auto"/>
              </w:divBdr>
            </w:div>
            <w:div w:id="1233202655">
              <w:marLeft w:val="0"/>
              <w:marRight w:val="0"/>
              <w:marTop w:val="0"/>
              <w:marBottom w:val="0"/>
              <w:divBdr>
                <w:top w:val="none" w:sz="0" w:space="0" w:color="auto"/>
                <w:left w:val="none" w:sz="0" w:space="0" w:color="auto"/>
                <w:bottom w:val="none" w:sz="0" w:space="0" w:color="auto"/>
                <w:right w:val="none" w:sz="0" w:space="0" w:color="auto"/>
              </w:divBdr>
            </w:div>
          </w:divsChild>
        </w:div>
        <w:div w:id="1343436429">
          <w:marLeft w:val="0"/>
          <w:marRight w:val="0"/>
          <w:marTop w:val="0"/>
          <w:marBottom w:val="0"/>
          <w:divBdr>
            <w:top w:val="none" w:sz="0" w:space="0" w:color="auto"/>
            <w:left w:val="none" w:sz="0" w:space="0" w:color="auto"/>
            <w:bottom w:val="none" w:sz="0" w:space="0" w:color="auto"/>
            <w:right w:val="none" w:sz="0" w:space="0" w:color="auto"/>
          </w:divBdr>
          <w:divsChild>
            <w:div w:id="774249626">
              <w:marLeft w:val="0"/>
              <w:marRight w:val="0"/>
              <w:marTop w:val="0"/>
              <w:marBottom w:val="0"/>
              <w:divBdr>
                <w:top w:val="none" w:sz="0" w:space="0" w:color="auto"/>
                <w:left w:val="none" w:sz="0" w:space="0" w:color="auto"/>
                <w:bottom w:val="none" w:sz="0" w:space="0" w:color="auto"/>
                <w:right w:val="none" w:sz="0" w:space="0" w:color="auto"/>
              </w:divBdr>
            </w:div>
          </w:divsChild>
        </w:div>
        <w:div w:id="1364791251">
          <w:marLeft w:val="0"/>
          <w:marRight w:val="0"/>
          <w:marTop w:val="0"/>
          <w:marBottom w:val="0"/>
          <w:divBdr>
            <w:top w:val="none" w:sz="0" w:space="0" w:color="auto"/>
            <w:left w:val="none" w:sz="0" w:space="0" w:color="auto"/>
            <w:bottom w:val="none" w:sz="0" w:space="0" w:color="auto"/>
            <w:right w:val="none" w:sz="0" w:space="0" w:color="auto"/>
          </w:divBdr>
          <w:divsChild>
            <w:div w:id="376978130">
              <w:marLeft w:val="0"/>
              <w:marRight w:val="0"/>
              <w:marTop w:val="0"/>
              <w:marBottom w:val="0"/>
              <w:divBdr>
                <w:top w:val="none" w:sz="0" w:space="0" w:color="auto"/>
                <w:left w:val="none" w:sz="0" w:space="0" w:color="auto"/>
                <w:bottom w:val="none" w:sz="0" w:space="0" w:color="auto"/>
                <w:right w:val="none" w:sz="0" w:space="0" w:color="auto"/>
              </w:divBdr>
            </w:div>
            <w:div w:id="911542028">
              <w:marLeft w:val="0"/>
              <w:marRight w:val="0"/>
              <w:marTop w:val="0"/>
              <w:marBottom w:val="0"/>
              <w:divBdr>
                <w:top w:val="none" w:sz="0" w:space="0" w:color="auto"/>
                <w:left w:val="none" w:sz="0" w:space="0" w:color="auto"/>
                <w:bottom w:val="none" w:sz="0" w:space="0" w:color="auto"/>
                <w:right w:val="none" w:sz="0" w:space="0" w:color="auto"/>
              </w:divBdr>
            </w:div>
          </w:divsChild>
        </w:div>
        <w:div w:id="1372222099">
          <w:marLeft w:val="0"/>
          <w:marRight w:val="0"/>
          <w:marTop w:val="0"/>
          <w:marBottom w:val="0"/>
          <w:divBdr>
            <w:top w:val="none" w:sz="0" w:space="0" w:color="auto"/>
            <w:left w:val="none" w:sz="0" w:space="0" w:color="auto"/>
            <w:bottom w:val="none" w:sz="0" w:space="0" w:color="auto"/>
            <w:right w:val="none" w:sz="0" w:space="0" w:color="auto"/>
          </w:divBdr>
          <w:divsChild>
            <w:div w:id="1220704390">
              <w:marLeft w:val="0"/>
              <w:marRight w:val="0"/>
              <w:marTop w:val="0"/>
              <w:marBottom w:val="0"/>
              <w:divBdr>
                <w:top w:val="none" w:sz="0" w:space="0" w:color="auto"/>
                <w:left w:val="none" w:sz="0" w:space="0" w:color="auto"/>
                <w:bottom w:val="none" w:sz="0" w:space="0" w:color="auto"/>
                <w:right w:val="none" w:sz="0" w:space="0" w:color="auto"/>
              </w:divBdr>
            </w:div>
          </w:divsChild>
        </w:div>
        <w:div w:id="1465153956">
          <w:marLeft w:val="0"/>
          <w:marRight w:val="0"/>
          <w:marTop w:val="0"/>
          <w:marBottom w:val="0"/>
          <w:divBdr>
            <w:top w:val="none" w:sz="0" w:space="0" w:color="auto"/>
            <w:left w:val="none" w:sz="0" w:space="0" w:color="auto"/>
            <w:bottom w:val="none" w:sz="0" w:space="0" w:color="auto"/>
            <w:right w:val="none" w:sz="0" w:space="0" w:color="auto"/>
          </w:divBdr>
          <w:divsChild>
            <w:div w:id="1059790575">
              <w:marLeft w:val="0"/>
              <w:marRight w:val="0"/>
              <w:marTop w:val="0"/>
              <w:marBottom w:val="0"/>
              <w:divBdr>
                <w:top w:val="none" w:sz="0" w:space="0" w:color="auto"/>
                <w:left w:val="none" w:sz="0" w:space="0" w:color="auto"/>
                <w:bottom w:val="none" w:sz="0" w:space="0" w:color="auto"/>
                <w:right w:val="none" w:sz="0" w:space="0" w:color="auto"/>
              </w:divBdr>
            </w:div>
          </w:divsChild>
        </w:div>
        <w:div w:id="1481575013">
          <w:marLeft w:val="0"/>
          <w:marRight w:val="0"/>
          <w:marTop w:val="0"/>
          <w:marBottom w:val="0"/>
          <w:divBdr>
            <w:top w:val="none" w:sz="0" w:space="0" w:color="auto"/>
            <w:left w:val="none" w:sz="0" w:space="0" w:color="auto"/>
            <w:bottom w:val="none" w:sz="0" w:space="0" w:color="auto"/>
            <w:right w:val="none" w:sz="0" w:space="0" w:color="auto"/>
          </w:divBdr>
          <w:divsChild>
            <w:div w:id="334722529">
              <w:marLeft w:val="0"/>
              <w:marRight w:val="0"/>
              <w:marTop w:val="0"/>
              <w:marBottom w:val="0"/>
              <w:divBdr>
                <w:top w:val="none" w:sz="0" w:space="0" w:color="auto"/>
                <w:left w:val="none" w:sz="0" w:space="0" w:color="auto"/>
                <w:bottom w:val="none" w:sz="0" w:space="0" w:color="auto"/>
                <w:right w:val="none" w:sz="0" w:space="0" w:color="auto"/>
              </w:divBdr>
            </w:div>
          </w:divsChild>
        </w:div>
        <w:div w:id="1490445445">
          <w:marLeft w:val="0"/>
          <w:marRight w:val="0"/>
          <w:marTop w:val="0"/>
          <w:marBottom w:val="0"/>
          <w:divBdr>
            <w:top w:val="none" w:sz="0" w:space="0" w:color="auto"/>
            <w:left w:val="none" w:sz="0" w:space="0" w:color="auto"/>
            <w:bottom w:val="none" w:sz="0" w:space="0" w:color="auto"/>
            <w:right w:val="none" w:sz="0" w:space="0" w:color="auto"/>
          </w:divBdr>
          <w:divsChild>
            <w:div w:id="452484762">
              <w:marLeft w:val="0"/>
              <w:marRight w:val="0"/>
              <w:marTop w:val="0"/>
              <w:marBottom w:val="0"/>
              <w:divBdr>
                <w:top w:val="none" w:sz="0" w:space="0" w:color="auto"/>
                <w:left w:val="none" w:sz="0" w:space="0" w:color="auto"/>
                <w:bottom w:val="none" w:sz="0" w:space="0" w:color="auto"/>
                <w:right w:val="none" w:sz="0" w:space="0" w:color="auto"/>
              </w:divBdr>
            </w:div>
          </w:divsChild>
        </w:div>
        <w:div w:id="1558854106">
          <w:marLeft w:val="0"/>
          <w:marRight w:val="0"/>
          <w:marTop w:val="0"/>
          <w:marBottom w:val="0"/>
          <w:divBdr>
            <w:top w:val="none" w:sz="0" w:space="0" w:color="auto"/>
            <w:left w:val="none" w:sz="0" w:space="0" w:color="auto"/>
            <w:bottom w:val="none" w:sz="0" w:space="0" w:color="auto"/>
            <w:right w:val="none" w:sz="0" w:space="0" w:color="auto"/>
          </w:divBdr>
          <w:divsChild>
            <w:div w:id="754324350">
              <w:marLeft w:val="0"/>
              <w:marRight w:val="0"/>
              <w:marTop w:val="0"/>
              <w:marBottom w:val="0"/>
              <w:divBdr>
                <w:top w:val="none" w:sz="0" w:space="0" w:color="auto"/>
                <w:left w:val="none" w:sz="0" w:space="0" w:color="auto"/>
                <w:bottom w:val="none" w:sz="0" w:space="0" w:color="auto"/>
                <w:right w:val="none" w:sz="0" w:space="0" w:color="auto"/>
              </w:divBdr>
            </w:div>
          </w:divsChild>
        </w:div>
        <w:div w:id="1578635298">
          <w:marLeft w:val="0"/>
          <w:marRight w:val="0"/>
          <w:marTop w:val="0"/>
          <w:marBottom w:val="0"/>
          <w:divBdr>
            <w:top w:val="none" w:sz="0" w:space="0" w:color="auto"/>
            <w:left w:val="none" w:sz="0" w:space="0" w:color="auto"/>
            <w:bottom w:val="none" w:sz="0" w:space="0" w:color="auto"/>
            <w:right w:val="none" w:sz="0" w:space="0" w:color="auto"/>
          </w:divBdr>
          <w:divsChild>
            <w:div w:id="24061677">
              <w:marLeft w:val="0"/>
              <w:marRight w:val="0"/>
              <w:marTop w:val="0"/>
              <w:marBottom w:val="0"/>
              <w:divBdr>
                <w:top w:val="none" w:sz="0" w:space="0" w:color="auto"/>
                <w:left w:val="none" w:sz="0" w:space="0" w:color="auto"/>
                <w:bottom w:val="none" w:sz="0" w:space="0" w:color="auto"/>
                <w:right w:val="none" w:sz="0" w:space="0" w:color="auto"/>
              </w:divBdr>
            </w:div>
          </w:divsChild>
        </w:div>
        <w:div w:id="1586189723">
          <w:marLeft w:val="0"/>
          <w:marRight w:val="0"/>
          <w:marTop w:val="0"/>
          <w:marBottom w:val="0"/>
          <w:divBdr>
            <w:top w:val="none" w:sz="0" w:space="0" w:color="auto"/>
            <w:left w:val="none" w:sz="0" w:space="0" w:color="auto"/>
            <w:bottom w:val="none" w:sz="0" w:space="0" w:color="auto"/>
            <w:right w:val="none" w:sz="0" w:space="0" w:color="auto"/>
          </w:divBdr>
          <w:divsChild>
            <w:div w:id="69623850">
              <w:marLeft w:val="0"/>
              <w:marRight w:val="0"/>
              <w:marTop w:val="0"/>
              <w:marBottom w:val="0"/>
              <w:divBdr>
                <w:top w:val="none" w:sz="0" w:space="0" w:color="auto"/>
                <w:left w:val="none" w:sz="0" w:space="0" w:color="auto"/>
                <w:bottom w:val="none" w:sz="0" w:space="0" w:color="auto"/>
                <w:right w:val="none" w:sz="0" w:space="0" w:color="auto"/>
              </w:divBdr>
            </w:div>
          </w:divsChild>
        </w:div>
        <w:div w:id="1605650937">
          <w:marLeft w:val="0"/>
          <w:marRight w:val="0"/>
          <w:marTop w:val="0"/>
          <w:marBottom w:val="0"/>
          <w:divBdr>
            <w:top w:val="none" w:sz="0" w:space="0" w:color="auto"/>
            <w:left w:val="none" w:sz="0" w:space="0" w:color="auto"/>
            <w:bottom w:val="none" w:sz="0" w:space="0" w:color="auto"/>
            <w:right w:val="none" w:sz="0" w:space="0" w:color="auto"/>
          </w:divBdr>
          <w:divsChild>
            <w:div w:id="1956206914">
              <w:marLeft w:val="0"/>
              <w:marRight w:val="0"/>
              <w:marTop w:val="0"/>
              <w:marBottom w:val="0"/>
              <w:divBdr>
                <w:top w:val="none" w:sz="0" w:space="0" w:color="auto"/>
                <w:left w:val="none" w:sz="0" w:space="0" w:color="auto"/>
                <w:bottom w:val="none" w:sz="0" w:space="0" w:color="auto"/>
                <w:right w:val="none" w:sz="0" w:space="0" w:color="auto"/>
              </w:divBdr>
            </w:div>
          </w:divsChild>
        </w:div>
        <w:div w:id="1633631927">
          <w:marLeft w:val="0"/>
          <w:marRight w:val="0"/>
          <w:marTop w:val="0"/>
          <w:marBottom w:val="0"/>
          <w:divBdr>
            <w:top w:val="none" w:sz="0" w:space="0" w:color="auto"/>
            <w:left w:val="none" w:sz="0" w:space="0" w:color="auto"/>
            <w:bottom w:val="none" w:sz="0" w:space="0" w:color="auto"/>
            <w:right w:val="none" w:sz="0" w:space="0" w:color="auto"/>
          </w:divBdr>
          <w:divsChild>
            <w:div w:id="527374167">
              <w:marLeft w:val="0"/>
              <w:marRight w:val="0"/>
              <w:marTop w:val="0"/>
              <w:marBottom w:val="0"/>
              <w:divBdr>
                <w:top w:val="none" w:sz="0" w:space="0" w:color="auto"/>
                <w:left w:val="none" w:sz="0" w:space="0" w:color="auto"/>
                <w:bottom w:val="none" w:sz="0" w:space="0" w:color="auto"/>
                <w:right w:val="none" w:sz="0" w:space="0" w:color="auto"/>
              </w:divBdr>
            </w:div>
          </w:divsChild>
        </w:div>
        <w:div w:id="1642274211">
          <w:marLeft w:val="0"/>
          <w:marRight w:val="0"/>
          <w:marTop w:val="0"/>
          <w:marBottom w:val="0"/>
          <w:divBdr>
            <w:top w:val="none" w:sz="0" w:space="0" w:color="auto"/>
            <w:left w:val="none" w:sz="0" w:space="0" w:color="auto"/>
            <w:bottom w:val="none" w:sz="0" w:space="0" w:color="auto"/>
            <w:right w:val="none" w:sz="0" w:space="0" w:color="auto"/>
          </w:divBdr>
          <w:divsChild>
            <w:div w:id="313992571">
              <w:marLeft w:val="0"/>
              <w:marRight w:val="0"/>
              <w:marTop w:val="0"/>
              <w:marBottom w:val="0"/>
              <w:divBdr>
                <w:top w:val="none" w:sz="0" w:space="0" w:color="auto"/>
                <w:left w:val="none" w:sz="0" w:space="0" w:color="auto"/>
                <w:bottom w:val="none" w:sz="0" w:space="0" w:color="auto"/>
                <w:right w:val="none" w:sz="0" w:space="0" w:color="auto"/>
              </w:divBdr>
            </w:div>
          </w:divsChild>
        </w:div>
        <w:div w:id="1662734162">
          <w:marLeft w:val="0"/>
          <w:marRight w:val="0"/>
          <w:marTop w:val="0"/>
          <w:marBottom w:val="0"/>
          <w:divBdr>
            <w:top w:val="none" w:sz="0" w:space="0" w:color="auto"/>
            <w:left w:val="none" w:sz="0" w:space="0" w:color="auto"/>
            <w:bottom w:val="none" w:sz="0" w:space="0" w:color="auto"/>
            <w:right w:val="none" w:sz="0" w:space="0" w:color="auto"/>
          </w:divBdr>
          <w:divsChild>
            <w:div w:id="1706253431">
              <w:marLeft w:val="0"/>
              <w:marRight w:val="0"/>
              <w:marTop w:val="0"/>
              <w:marBottom w:val="0"/>
              <w:divBdr>
                <w:top w:val="none" w:sz="0" w:space="0" w:color="auto"/>
                <w:left w:val="none" w:sz="0" w:space="0" w:color="auto"/>
                <w:bottom w:val="none" w:sz="0" w:space="0" w:color="auto"/>
                <w:right w:val="none" w:sz="0" w:space="0" w:color="auto"/>
              </w:divBdr>
            </w:div>
          </w:divsChild>
        </w:div>
        <w:div w:id="1663392302">
          <w:marLeft w:val="0"/>
          <w:marRight w:val="0"/>
          <w:marTop w:val="0"/>
          <w:marBottom w:val="0"/>
          <w:divBdr>
            <w:top w:val="none" w:sz="0" w:space="0" w:color="auto"/>
            <w:left w:val="none" w:sz="0" w:space="0" w:color="auto"/>
            <w:bottom w:val="none" w:sz="0" w:space="0" w:color="auto"/>
            <w:right w:val="none" w:sz="0" w:space="0" w:color="auto"/>
          </w:divBdr>
          <w:divsChild>
            <w:div w:id="750738941">
              <w:marLeft w:val="0"/>
              <w:marRight w:val="0"/>
              <w:marTop w:val="0"/>
              <w:marBottom w:val="0"/>
              <w:divBdr>
                <w:top w:val="none" w:sz="0" w:space="0" w:color="auto"/>
                <w:left w:val="none" w:sz="0" w:space="0" w:color="auto"/>
                <w:bottom w:val="none" w:sz="0" w:space="0" w:color="auto"/>
                <w:right w:val="none" w:sz="0" w:space="0" w:color="auto"/>
              </w:divBdr>
            </w:div>
          </w:divsChild>
        </w:div>
        <w:div w:id="1833252043">
          <w:marLeft w:val="0"/>
          <w:marRight w:val="0"/>
          <w:marTop w:val="0"/>
          <w:marBottom w:val="0"/>
          <w:divBdr>
            <w:top w:val="none" w:sz="0" w:space="0" w:color="auto"/>
            <w:left w:val="none" w:sz="0" w:space="0" w:color="auto"/>
            <w:bottom w:val="none" w:sz="0" w:space="0" w:color="auto"/>
            <w:right w:val="none" w:sz="0" w:space="0" w:color="auto"/>
          </w:divBdr>
          <w:divsChild>
            <w:div w:id="1216090900">
              <w:marLeft w:val="0"/>
              <w:marRight w:val="0"/>
              <w:marTop w:val="0"/>
              <w:marBottom w:val="0"/>
              <w:divBdr>
                <w:top w:val="none" w:sz="0" w:space="0" w:color="auto"/>
                <w:left w:val="none" w:sz="0" w:space="0" w:color="auto"/>
                <w:bottom w:val="none" w:sz="0" w:space="0" w:color="auto"/>
                <w:right w:val="none" w:sz="0" w:space="0" w:color="auto"/>
              </w:divBdr>
            </w:div>
          </w:divsChild>
        </w:div>
        <w:div w:id="1882402030">
          <w:marLeft w:val="0"/>
          <w:marRight w:val="0"/>
          <w:marTop w:val="0"/>
          <w:marBottom w:val="0"/>
          <w:divBdr>
            <w:top w:val="none" w:sz="0" w:space="0" w:color="auto"/>
            <w:left w:val="none" w:sz="0" w:space="0" w:color="auto"/>
            <w:bottom w:val="none" w:sz="0" w:space="0" w:color="auto"/>
            <w:right w:val="none" w:sz="0" w:space="0" w:color="auto"/>
          </w:divBdr>
          <w:divsChild>
            <w:div w:id="2108385607">
              <w:marLeft w:val="0"/>
              <w:marRight w:val="0"/>
              <w:marTop w:val="0"/>
              <w:marBottom w:val="0"/>
              <w:divBdr>
                <w:top w:val="none" w:sz="0" w:space="0" w:color="auto"/>
                <w:left w:val="none" w:sz="0" w:space="0" w:color="auto"/>
                <w:bottom w:val="none" w:sz="0" w:space="0" w:color="auto"/>
                <w:right w:val="none" w:sz="0" w:space="0" w:color="auto"/>
              </w:divBdr>
            </w:div>
          </w:divsChild>
        </w:div>
        <w:div w:id="1889955344">
          <w:marLeft w:val="0"/>
          <w:marRight w:val="0"/>
          <w:marTop w:val="0"/>
          <w:marBottom w:val="0"/>
          <w:divBdr>
            <w:top w:val="none" w:sz="0" w:space="0" w:color="auto"/>
            <w:left w:val="none" w:sz="0" w:space="0" w:color="auto"/>
            <w:bottom w:val="none" w:sz="0" w:space="0" w:color="auto"/>
            <w:right w:val="none" w:sz="0" w:space="0" w:color="auto"/>
          </w:divBdr>
          <w:divsChild>
            <w:div w:id="1698461874">
              <w:marLeft w:val="0"/>
              <w:marRight w:val="0"/>
              <w:marTop w:val="0"/>
              <w:marBottom w:val="0"/>
              <w:divBdr>
                <w:top w:val="none" w:sz="0" w:space="0" w:color="auto"/>
                <w:left w:val="none" w:sz="0" w:space="0" w:color="auto"/>
                <w:bottom w:val="none" w:sz="0" w:space="0" w:color="auto"/>
                <w:right w:val="none" w:sz="0" w:space="0" w:color="auto"/>
              </w:divBdr>
            </w:div>
          </w:divsChild>
        </w:div>
        <w:div w:id="1944457072">
          <w:marLeft w:val="0"/>
          <w:marRight w:val="0"/>
          <w:marTop w:val="0"/>
          <w:marBottom w:val="0"/>
          <w:divBdr>
            <w:top w:val="none" w:sz="0" w:space="0" w:color="auto"/>
            <w:left w:val="none" w:sz="0" w:space="0" w:color="auto"/>
            <w:bottom w:val="none" w:sz="0" w:space="0" w:color="auto"/>
            <w:right w:val="none" w:sz="0" w:space="0" w:color="auto"/>
          </w:divBdr>
          <w:divsChild>
            <w:div w:id="1675380050">
              <w:marLeft w:val="0"/>
              <w:marRight w:val="0"/>
              <w:marTop w:val="0"/>
              <w:marBottom w:val="0"/>
              <w:divBdr>
                <w:top w:val="none" w:sz="0" w:space="0" w:color="auto"/>
                <w:left w:val="none" w:sz="0" w:space="0" w:color="auto"/>
                <w:bottom w:val="none" w:sz="0" w:space="0" w:color="auto"/>
                <w:right w:val="none" w:sz="0" w:space="0" w:color="auto"/>
              </w:divBdr>
            </w:div>
          </w:divsChild>
        </w:div>
        <w:div w:id="2003772112">
          <w:marLeft w:val="0"/>
          <w:marRight w:val="0"/>
          <w:marTop w:val="0"/>
          <w:marBottom w:val="0"/>
          <w:divBdr>
            <w:top w:val="none" w:sz="0" w:space="0" w:color="auto"/>
            <w:left w:val="none" w:sz="0" w:space="0" w:color="auto"/>
            <w:bottom w:val="none" w:sz="0" w:space="0" w:color="auto"/>
            <w:right w:val="none" w:sz="0" w:space="0" w:color="auto"/>
          </w:divBdr>
          <w:divsChild>
            <w:div w:id="1402942741">
              <w:marLeft w:val="0"/>
              <w:marRight w:val="0"/>
              <w:marTop w:val="0"/>
              <w:marBottom w:val="0"/>
              <w:divBdr>
                <w:top w:val="none" w:sz="0" w:space="0" w:color="auto"/>
                <w:left w:val="none" w:sz="0" w:space="0" w:color="auto"/>
                <w:bottom w:val="none" w:sz="0" w:space="0" w:color="auto"/>
                <w:right w:val="none" w:sz="0" w:space="0" w:color="auto"/>
              </w:divBdr>
            </w:div>
          </w:divsChild>
        </w:div>
        <w:div w:id="2023162638">
          <w:marLeft w:val="0"/>
          <w:marRight w:val="0"/>
          <w:marTop w:val="0"/>
          <w:marBottom w:val="0"/>
          <w:divBdr>
            <w:top w:val="none" w:sz="0" w:space="0" w:color="auto"/>
            <w:left w:val="none" w:sz="0" w:space="0" w:color="auto"/>
            <w:bottom w:val="none" w:sz="0" w:space="0" w:color="auto"/>
            <w:right w:val="none" w:sz="0" w:space="0" w:color="auto"/>
          </w:divBdr>
          <w:divsChild>
            <w:div w:id="1378700503">
              <w:marLeft w:val="0"/>
              <w:marRight w:val="0"/>
              <w:marTop w:val="0"/>
              <w:marBottom w:val="0"/>
              <w:divBdr>
                <w:top w:val="none" w:sz="0" w:space="0" w:color="auto"/>
                <w:left w:val="none" w:sz="0" w:space="0" w:color="auto"/>
                <w:bottom w:val="none" w:sz="0" w:space="0" w:color="auto"/>
                <w:right w:val="none" w:sz="0" w:space="0" w:color="auto"/>
              </w:divBdr>
            </w:div>
          </w:divsChild>
        </w:div>
        <w:div w:id="2107462506">
          <w:marLeft w:val="0"/>
          <w:marRight w:val="0"/>
          <w:marTop w:val="0"/>
          <w:marBottom w:val="0"/>
          <w:divBdr>
            <w:top w:val="none" w:sz="0" w:space="0" w:color="auto"/>
            <w:left w:val="none" w:sz="0" w:space="0" w:color="auto"/>
            <w:bottom w:val="none" w:sz="0" w:space="0" w:color="auto"/>
            <w:right w:val="none" w:sz="0" w:space="0" w:color="auto"/>
          </w:divBdr>
          <w:divsChild>
            <w:div w:id="619141159">
              <w:marLeft w:val="0"/>
              <w:marRight w:val="0"/>
              <w:marTop w:val="0"/>
              <w:marBottom w:val="0"/>
              <w:divBdr>
                <w:top w:val="none" w:sz="0" w:space="0" w:color="auto"/>
                <w:left w:val="none" w:sz="0" w:space="0" w:color="auto"/>
                <w:bottom w:val="none" w:sz="0" w:space="0" w:color="auto"/>
                <w:right w:val="none" w:sz="0" w:space="0" w:color="auto"/>
              </w:divBdr>
            </w:div>
          </w:divsChild>
        </w:div>
        <w:div w:id="2118409607">
          <w:marLeft w:val="0"/>
          <w:marRight w:val="0"/>
          <w:marTop w:val="0"/>
          <w:marBottom w:val="0"/>
          <w:divBdr>
            <w:top w:val="none" w:sz="0" w:space="0" w:color="auto"/>
            <w:left w:val="none" w:sz="0" w:space="0" w:color="auto"/>
            <w:bottom w:val="none" w:sz="0" w:space="0" w:color="auto"/>
            <w:right w:val="none" w:sz="0" w:space="0" w:color="auto"/>
          </w:divBdr>
          <w:divsChild>
            <w:div w:id="446004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320667">
      <w:bodyDiv w:val="1"/>
      <w:marLeft w:val="0"/>
      <w:marRight w:val="0"/>
      <w:marTop w:val="0"/>
      <w:marBottom w:val="0"/>
      <w:divBdr>
        <w:top w:val="none" w:sz="0" w:space="0" w:color="auto"/>
        <w:left w:val="none" w:sz="0" w:space="0" w:color="auto"/>
        <w:bottom w:val="none" w:sz="0" w:space="0" w:color="auto"/>
        <w:right w:val="none" w:sz="0" w:space="0" w:color="auto"/>
      </w:divBdr>
      <w:divsChild>
        <w:div w:id="804585606">
          <w:marLeft w:val="0"/>
          <w:marRight w:val="0"/>
          <w:marTop w:val="0"/>
          <w:marBottom w:val="0"/>
          <w:divBdr>
            <w:top w:val="none" w:sz="0" w:space="0" w:color="auto"/>
            <w:left w:val="none" w:sz="0" w:space="0" w:color="auto"/>
            <w:bottom w:val="none" w:sz="0" w:space="0" w:color="auto"/>
            <w:right w:val="none" w:sz="0" w:space="0" w:color="auto"/>
          </w:divBdr>
          <w:divsChild>
            <w:div w:id="1378042929">
              <w:marLeft w:val="0"/>
              <w:marRight w:val="0"/>
              <w:marTop w:val="0"/>
              <w:marBottom w:val="0"/>
              <w:divBdr>
                <w:top w:val="none" w:sz="0" w:space="0" w:color="auto"/>
                <w:left w:val="none" w:sz="0" w:space="0" w:color="auto"/>
                <w:bottom w:val="none" w:sz="0" w:space="0" w:color="auto"/>
                <w:right w:val="none" w:sz="0" w:space="0" w:color="auto"/>
              </w:divBdr>
            </w:div>
          </w:divsChild>
        </w:div>
        <w:div w:id="603339625">
          <w:marLeft w:val="0"/>
          <w:marRight w:val="0"/>
          <w:marTop w:val="0"/>
          <w:marBottom w:val="0"/>
          <w:divBdr>
            <w:top w:val="none" w:sz="0" w:space="0" w:color="auto"/>
            <w:left w:val="none" w:sz="0" w:space="0" w:color="auto"/>
            <w:bottom w:val="none" w:sz="0" w:space="0" w:color="auto"/>
            <w:right w:val="none" w:sz="0" w:space="0" w:color="auto"/>
          </w:divBdr>
          <w:divsChild>
            <w:div w:id="612172838">
              <w:marLeft w:val="0"/>
              <w:marRight w:val="0"/>
              <w:marTop w:val="0"/>
              <w:marBottom w:val="0"/>
              <w:divBdr>
                <w:top w:val="none" w:sz="0" w:space="0" w:color="auto"/>
                <w:left w:val="none" w:sz="0" w:space="0" w:color="auto"/>
                <w:bottom w:val="none" w:sz="0" w:space="0" w:color="auto"/>
                <w:right w:val="none" w:sz="0" w:space="0" w:color="auto"/>
              </w:divBdr>
            </w:div>
          </w:divsChild>
        </w:div>
        <w:div w:id="1240560700">
          <w:marLeft w:val="0"/>
          <w:marRight w:val="0"/>
          <w:marTop w:val="0"/>
          <w:marBottom w:val="0"/>
          <w:divBdr>
            <w:top w:val="none" w:sz="0" w:space="0" w:color="auto"/>
            <w:left w:val="none" w:sz="0" w:space="0" w:color="auto"/>
            <w:bottom w:val="none" w:sz="0" w:space="0" w:color="auto"/>
            <w:right w:val="none" w:sz="0" w:space="0" w:color="auto"/>
          </w:divBdr>
          <w:divsChild>
            <w:div w:id="983462662">
              <w:marLeft w:val="0"/>
              <w:marRight w:val="0"/>
              <w:marTop w:val="0"/>
              <w:marBottom w:val="0"/>
              <w:divBdr>
                <w:top w:val="none" w:sz="0" w:space="0" w:color="auto"/>
                <w:left w:val="none" w:sz="0" w:space="0" w:color="auto"/>
                <w:bottom w:val="none" w:sz="0" w:space="0" w:color="auto"/>
                <w:right w:val="none" w:sz="0" w:space="0" w:color="auto"/>
              </w:divBdr>
            </w:div>
          </w:divsChild>
        </w:div>
        <w:div w:id="15353497">
          <w:marLeft w:val="0"/>
          <w:marRight w:val="0"/>
          <w:marTop w:val="0"/>
          <w:marBottom w:val="0"/>
          <w:divBdr>
            <w:top w:val="none" w:sz="0" w:space="0" w:color="auto"/>
            <w:left w:val="none" w:sz="0" w:space="0" w:color="auto"/>
            <w:bottom w:val="none" w:sz="0" w:space="0" w:color="auto"/>
            <w:right w:val="none" w:sz="0" w:space="0" w:color="auto"/>
          </w:divBdr>
          <w:divsChild>
            <w:div w:id="1290624123">
              <w:marLeft w:val="0"/>
              <w:marRight w:val="0"/>
              <w:marTop w:val="0"/>
              <w:marBottom w:val="0"/>
              <w:divBdr>
                <w:top w:val="none" w:sz="0" w:space="0" w:color="auto"/>
                <w:left w:val="none" w:sz="0" w:space="0" w:color="auto"/>
                <w:bottom w:val="none" w:sz="0" w:space="0" w:color="auto"/>
                <w:right w:val="none" w:sz="0" w:space="0" w:color="auto"/>
              </w:divBdr>
            </w:div>
          </w:divsChild>
        </w:div>
        <w:div w:id="74088264">
          <w:marLeft w:val="0"/>
          <w:marRight w:val="0"/>
          <w:marTop w:val="0"/>
          <w:marBottom w:val="0"/>
          <w:divBdr>
            <w:top w:val="none" w:sz="0" w:space="0" w:color="auto"/>
            <w:left w:val="none" w:sz="0" w:space="0" w:color="auto"/>
            <w:bottom w:val="none" w:sz="0" w:space="0" w:color="auto"/>
            <w:right w:val="none" w:sz="0" w:space="0" w:color="auto"/>
          </w:divBdr>
          <w:divsChild>
            <w:div w:id="1826386208">
              <w:marLeft w:val="0"/>
              <w:marRight w:val="0"/>
              <w:marTop w:val="0"/>
              <w:marBottom w:val="0"/>
              <w:divBdr>
                <w:top w:val="none" w:sz="0" w:space="0" w:color="auto"/>
                <w:left w:val="none" w:sz="0" w:space="0" w:color="auto"/>
                <w:bottom w:val="none" w:sz="0" w:space="0" w:color="auto"/>
                <w:right w:val="none" w:sz="0" w:space="0" w:color="auto"/>
              </w:divBdr>
            </w:div>
          </w:divsChild>
        </w:div>
        <w:div w:id="1340546663">
          <w:marLeft w:val="0"/>
          <w:marRight w:val="0"/>
          <w:marTop w:val="0"/>
          <w:marBottom w:val="0"/>
          <w:divBdr>
            <w:top w:val="none" w:sz="0" w:space="0" w:color="auto"/>
            <w:left w:val="none" w:sz="0" w:space="0" w:color="auto"/>
            <w:bottom w:val="none" w:sz="0" w:space="0" w:color="auto"/>
            <w:right w:val="none" w:sz="0" w:space="0" w:color="auto"/>
          </w:divBdr>
          <w:divsChild>
            <w:div w:id="205798213">
              <w:marLeft w:val="0"/>
              <w:marRight w:val="0"/>
              <w:marTop w:val="0"/>
              <w:marBottom w:val="0"/>
              <w:divBdr>
                <w:top w:val="none" w:sz="0" w:space="0" w:color="auto"/>
                <w:left w:val="none" w:sz="0" w:space="0" w:color="auto"/>
                <w:bottom w:val="none" w:sz="0" w:space="0" w:color="auto"/>
                <w:right w:val="none" w:sz="0" w:space="0" w:color="auto"/>
              </w:divBdr>
            </w:div>
          </w:divsChild>
        </w:div>
        <w:div w:id="36200724">
          <w:marLeft w:val="0"/>
          <w:marRight w:val="0"/>
          <w:marTop w:val="0"/>
          <w:marBottom w:val="0"/>
          <w:divBdr>
            <w:top w:val="none" w:sz="0" w:space="0" w:color="auto"/>
            <w:left w:val="none" w:sz="0" w:space="0" w:color="auto"/>
            <w:bottom w:val="none" w:sz="0" w:space="0" w:color="auto"/>
            <w:right w:val="none" w:sz="0" w:space="0" w:color="auto"/>
          </w:divBdr>
          <w:divsChild>
            <w:div w:id="1520194785">
              <w:marLeft w:val="0"/>
              <w:marRight w:val="0"/>
              <w:marTop w:val="0"/>
              <w:marBottom w:val="0"/>
              <w:divBdr>
                <w:top w:val="none" w:sz="0" w:space="0" w:color="auto"/>
                <w:left w:val="none" w:sz="0" w:space="0" w:color="auto"/>
                <w:bottom w:val="none" w:sz="0" w:space="0" w:color="auto"/>
                <w:right w:val="none" w:sz="0" w:space="0" w:color="auto"/>
              </w:divBdr>
            </w:div>
            <w:div w:id="986546148">
              <w:marLeft w:val="0"/>
              <w:marRight w:val="0"/>
              <w:marTop w:val="0"/>
              <w:marBottom w:val="0"/>
              <w:divBdr>
                <w:top w:val="none" w:sz="0" w:space="0" w:color="auto"/>
                <w:left w:val="none" w:sz="0" w:space="0" w:color="auto"/>
                <w:bottom w:val="none" w:sz="0" w:space="0" w:color="auto"/>
                <w:right w:val="none" w:sz="0" w:space="0" w:color="auto"/>
              </w:divBdr>
            </w:div>
            <w:div w:id="2087411009">
              <w:marLeft w:val="0"/>
              <w:marRight w:val="0"/>
              <w:marTop w:val="0"/>
              <w:marBottom w:val="0"/>
              <w:divBdr>
                <w:top w:val="none" w:sz="0" w:space="0" w:color="auto"/>
                <w:left w:val="none" w:sz="0" w:space="0" w:color="auto"/>
                <w:bottom w:val="none" w:sz="0" w:space="0" w:color="auto"/>
                <w:right w:val="none" w:sz="0" w:space="0" w:color="auto"/>
              </w:divBdr>
            </w:div>
            <w:div w:id="864370861">
              <w:marLeft w:val="0"/>
              <w:marRight w:val="0"/>
              <w:marTop w:val="0"/>
              <w:marBottom w:val="0"/>
              <w:divBdr>
                <w:top w:val="none" w:sz="0" w:space="0" w:color="auto"/>
                <w:left w:val="none" w:sz="0" w:space="0" w:color="auto"/>
                <w:bottom w:val="none" w:sz="0" w:space="0" w:color="auto"/>
                <w:right w:val="none" w:sz="0" w:space="0" w:color="auto"/>
              </w:divBdr>
            </w:div>
            <w:div w:id="304437161">
              <w:marLeft w:val="0"/>
              <w:marRight w:val="0"/>
              <w:marTop w:val="0"/>
              <w:marBottom w:val="0"/>
              <w:divBdr>
                <w:top w:val="none" w:sz="0" w:space="0" w:color="auto"/>
                <w:left w:val="none" w:sz="0" w:space="0" w:color="auto"/>
                <w:bottom w:val="none" w:sz="0" w:space="0" w:color="auto"/>
                <w:right w:val="none" w:sz="0" w:space="0" w:color="auto"/>
              </w:divBdr>
            </w:div>
            <w:div w:id="90660831">
              <w:marLeft w:val="0"/>
              <w:marRight w:val="0"/>
              <w:marTop w:val="0"/>
              <w:marBottom w:val="0"/>
              <w:divBdr>
                <w:top w:val="none" w:sz="0" w:space="0" w:color="auto"/>
                <w:left w:val="none" w:sz="0" w:space="0" w:color="auto"/>
                <w:bottom w:val="none" w:sz="0" w:space="0" w:color="auto"/>
                <w:right w:val="none" w:sz="0" w:space="0" w:color="auto"/>
              </w:divBdr>
            </w:div>
          </w:divsChild>
        </w:div>
        <w:div w:id="1614285728">
          <w:marLeft w:val="0"/>
          <w:marRight w:val="0"/>
          <w:marTop w:val="0"/>
          <w:marBottom w:val="0"/>
          <w:divBdr>
            <w:top w:val="none" w:sz="0" w:space="0" w:color="auto"/>
            <w:left w:val="none" w:sz="0" w:space="0" w:color="auto"/>
            <w:bottom w:val="none" w:sz="0" w:space="0" w:color="auto"/>
            <w:right w:val="none" w:sz="0" w:space="0" w:color="auto"/>
          </w:divBdr>
          <w:divsChild>
            <w:div w:id="1667856777">
              <w:marLeft w:val="0"/>
              <w:marRight w:val="0"/>
              <w:marTop w:val="0"/>
              <w:marBottom w:val="0"/>
              <w:divBdr>
                <w:top w:val="none" w:sz="0" w:space="0" w:color="auto"/>
                <w:left w:val="none" w:sz="0" w:space="0" w:color="auto"/>
                <w:bottom w:val="none" w:sz="0" w:space="0" w:color="auto"/>
                <w:right w:val="none" w:sz="0" w:space="0" w:color="auto"/>
              </w:divBdr>
            </w:div>
            <w:div w:id="767308275">
              <w:marLeft w:val="0"/>
              <w:marRight w:val="0"/>
              <w:marTop w:val="0"/>
              <w:marBottom w:val="0"/>
              <w:divBdr>
                <w:top w:val="none" w:sz="0" w:space="0" w:color="auto"/>
                <w:left w:val="none" w:sz="0" w:space="0" w:color="auto"/>
                <w:bottom w:val="none" w:sz="0" w:space="0" w:color="auto"/>
                <w:right w:val="none" w:sz="0" w:space="0" w:color="auto"/>
              </w:divBdr>
            </w:div>
          </w:divsChild>
        </w:div>
        <w:div w:id="2132476238">
          <w:marLeft w:val="0"/>
          <w:marRight w:val="0"/>
          <w:marTop w:val="0"/>
          <w:marBottom w:val="0"/>
          <w:divBdr>
            <w:top w:val="none" w:sz="0" w:space="0" w:color="auto"/>
            <w:left w:val="none" w:sz="0" w:space="0" w:color="auto"/>
            <w:bottom w:val="none" w:sz="0" w:space="0" w:color="auto"/>
            <w:right w:val="none" w:sz="0" w:space="0" w:color="auto"/>
          </w:divBdr>
          <w:divsChild>
            <w:div w:id="1912302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615387">
      <w:bodyDiv w:val="1"/>
      <w:marLeft w:val="0"/>
      <w:marRight w:val="0"/>
      <w:marTop w:val="0"/>
      <w:marBottom w:val="0"/>
      <w:divBdr>
        <w:top w:val="none" w:sz="0" w:space="0" w:color="auto"/>
        <w:left w:val="none" w:sz="0" w:space="0" w:color="auto"/>
        <w:bottom w:val="none" w:sz="0" w:space="0" w:color="auto"/>
        <w:right w:val="none" w:sz="0" w:space="0" w:color="auto"/>
      </w:divBdr>
      <w:divsChild>
        <w:div w:id="102699075">
          <w:marLeft w:val="0"/>
          <w:marRight w:val="0"/>
          <w:marTop w:val="0"/>
          <w:marBottom w:val="0"/>
          <w:divBdr>
            <w:top w:val="none" w:sz="0" w:space="0" w:color="auto"/>
            <w:left w:val="none" w:sz="0" w:space="0" w:color="auto"/>
            <w:bottom w:val="none" w:sz="0" w:space="0" w:color="auto"/>
            <w:right w:val="none" w:sz="0" w:space="0" w:color="auto"/>
          </w:divBdr>
        </w:div>
        <w:div w:id="1069039219">
          <w:marLeft w:val="0"/>
          <w:marRight w:val="0"/>
          <w:marTop w:val="0"/>
          <w:marBottom w:val="0"/>
          <w:divBdr>
            <w:top w:val="none" w:sz="0" w:space="0" w:color="auto"/>
            <w:left w:val="none" w:sz="0" w:space="0" w:color="auto"/>
            <w:bottom w:val="none" w:sz="0" w:space="0" w:color="auto"/>
            <w:right w:val="none" w:sz="0" w:space="0" w:color="auto"/>
          </w:divBdr>
        </w:div>
        <w:div w:id="1471828049">
          <w:marLeft w:val="0"/>
          <w:marRight w:val="0"/>
          <w:marTop w:val="0"/>
          <w:marBottom w:val="0"/>
          <w:divBdr>
            <w:top w:val="none" w:sz="0" w:space="0" w:color="auto"/>
            <w:left w:val="none" w:sz="0" w:space="0" w:color="auto"/>
            <w:bottom w:val="none" w:sz="0" w:space="0" w:color="auto"/>
            <w:right w:val="none" w:sz="0" w:space="0" w:color="auto"/>
          </w:divBdr>
        </w:div>
        <w:div w:id="1538271777">
          <w:marLeft w:val="0"/>
          <w:marRight w:val="0"/>
          <w:marTop w:val="0"/>
          <w:marBottom w:val="0"/>
          <w:divBdr>
            <w:top w:val="none" w:sz="0" w:space="0" w:color="auto"/>
            <w:left w:val="none" w:sz="0" w:space="0" w:color="auto"/>
            <w:bottom w:val="none" w:sz="0" w:space="0" w:color="auto"/>
            <w:right w:val="none" w:sz="0" w:space="0" w:color="auto"/>
          </w:divBdr>
        </w:div>
        <w:div w:id="1825661190">
          <w:marLeft w:val="0"/>
          <w:marRight w:val="0"/>
          <w:marTop w:val="0"/>
          <w:marBottom w:val="0"/>
          <w:divBdr>
            <w:top w:val="none" w:sz="0" w:space="0" w:color="auto"/>
            <w:left w:val="none" w:sz="0" w:space="0" w:color="auto"/>
            <w:bottom w:val="none" w:sz="0" w:space="0" w:color="auto"/>
            <w:right w:val="none" w:sz="0" w:space="0" w:color="auto"/>
          </w:divBdr>
        </w:div>
        <w:div w:id="1870795332">
          <w:marLeft w:val="0"/>
          <w:marRight w:val="0"/>
          <w:marTop w:val="0"/>
          <w:marBottom w:val="0"/>
          <w:divBdr>
            <w:top w:val="none" w:sz="0" w:space="0" w:color="auto"/>
            <w:left w:val="none" w:sz="0" w:space="0" w:color="auto"/>
            <w:bottom w:val="none" w:sz="0" w:space="0" w:color="auto"/>
            <w:right w:val="none" w:sz="0" w:space="0" w:color="auto"/>
          </w:divBdr>
        </w:div>
        <w:div w:id="2004241813">
          <w:marLeft w:val="0"/>
          <w:marRight w:val="0"/>
          <w:marTop w:val="0"/>
          <w:marBottom w:val="0"/>
          <w:divBdr>
            <w:top w:val="none" w:sz="0" w:space="0" w:color="auto"/>
            <w:left w:val="none" w:sz="0" w:space="0" w:color="auto"/>
            <w:bottom w:val="none" w:sz="0" w:space="0" w:color="auto"/>
            <w:right w:val="none" w:sz="0" w:space="0" w:color="auto"/>
          </w:divBdr>
        </w:div>
      </w:divsChild>
    </w:div>
    <w:div w:id="1042678324">
      <w:bodyDiv w:val="1"/>
      <w:marLeft w:val="0"/>
      <w:marRight w:val="0"/>
      <w:marTop w:val="0"/>
      <w:marBottom w:val="0"/>
      <w:divBdr>
        <w:top w:val="none" w:sz="0" w:space="0" w:color="auto"/>
        <w:left w:val="none" w:sz="0" w:space="0" w:color="auto"/>
        <w:bottom w:val="none" w:sz="0" w:space="0" w:color="auto"/>
        <w:right w:val="none" w:sz="0" w:space="0" w:color="auto"/>
      </w:divBdr>
      <w:divsChild>
        <w:div w:id="474295949">
          <w:marLeft w:val="0"/>
          <w:marRight w:val="0"/>
          <w:marTop w:val="0"/>
          <w:marBottom w:val="0"/>
          <w:divBdr>
            <w:top w:val="none" w:sz="0" w:space="0" w:color="auto"/>
            <w:left w:val="none" w:sz="0" w:space="0" w:color="auto"/>
            <w:bottom w:val="none" w:sz="0" w:space="0" w:color="auto"/>
            <w:right w:val="none" w:sz="0" w:space="0" w:color="auto"/>
          </w:divBdr>
          <w:divsChild>
            <w:div w:id="969363849">
              <w:marLeft w:val="0"/>
              <w:marRight w:val="0"/>
              <w:marTop w:val="0"/>
              <w:marBottom w:val="0"/>
              <w:divBdr>
                <w:top w:val="none" w:sz="0" w:space="0" w:color="auto"/>
                <w:left w:val="none" w:sz="0" w:space="0" w:color="auto"/>
                <w:bottom w:val="none" w:sz="0" w:space="0" w:color="auto"/>
                <w:right w:val="none" w:sz="0" w:space="0" w:color="auto"/>
              </w:divBdr>
            </w:div>
          </w:divsChild>
        </w:div>
        <w:div w:id="688143411">
          <w:marLeft w:val="0"/>
          <w:marRight w:val="0"/>
          <w:marTop w:val="0"/>
          <w:marBottom w:val="0"/>
          <w:divBdr>
            <w:top w:val="none" w:sz="0" w:space="0" w:color="auto"/>
            <w:left w:val="none" w:sz="0" w:space="0" w:color="auto"/>
            <w:bottom w:val="none" w:sz="0" w:space="0" w:color="auto"/>
            <w:right w:val="none" w:sz="0" w:space="0" w:color="auto"/>
          </w:divBdr>
          <w:divsChild>
            <w:div w:id="809054823">
              <w:marLeft w:val="0"/>
              <w:marRight w:val="0"/>
              <w:marTop w:val="0"/>
              <w:marBottom w:val="0"/>
              <w:divBdr>
                <w:top w:val="none" w:sz="0" w:space="0" w:color="auto"/>
                <w:left w:val="none" w:sz="0" w:space="0" w:color="auto"/>
                <w:bottom w:val="none" w:sz="0" w:space="0" w:color="auto"/>
                <w:right w:val="none" w:sz="0" w:space="0" w:color="auto"/>
              </w:divBdr>
            </w:div>
            <w:div w:id="1505903026">
              <w:marLeft w:val="0"/>
              <w:marRight w:val="0"/>
              <w:marTop w:val="0"/>
              <w:marBottom w:val="0"/>
              <w:divBdr>
                <w:top w:val="none" w:sz="0" w:space="0" w:color="auto"/>
                <w:left w:val="none" w:sz="0" w:space="0" w:color="auto"/>
                <w:bottom w:val="none" w:sz="0" w:space="0" w:color="auto"/>
                <w:right w:val="none" w:sz="0" w:space="0" w:color="auto"/>
              </w:divBdr>
            </w:div>
          </w:divsChild>
        </w:div>
        <w:div w:id="838035889">
          <w:marLeft w:val="0"/>
          <w:marRight w:val="0"/>
          <w:marTop w:val="0"/>
          <w:marBottom w:val="0"/>
          <w:divBdr>
            <w:top w:val="none" w:sz="0" w:space="0" w:color="auto"/>
            <w:left w:val="none" w:sz="0" w:space="0" w:color="auto"/>
            <w:bottom w:val="none" w:sz="0" w:space="0" w:color="auto"/>
            <w:right w:val="none" w:sz="0" w:space="0" w:color="auto"/>
          </w:divBdr>
          <w:divsChild>
            <w:div w:id="126901779">
              <w:marLeft w:val="0"/>
              <w:marRight w:val="0"/>
              <w:marTop w:val="0"/>
              <w:marBottom w:val="0"/>
              <w:divBdr>
                <w:top w:val="none" w:sz="0" w:space="0" w:color="auto"/>
                <w:left w:val="none" w:sz="0" w:space="0" w:color="auto"/>
                <w:bottom w:val="none" w:sz="0" w:space="0" w:color="auto"/>
                <w:right w:val="none" w:sz="0" w:space="0" w:color="auto"/>
              </w:divBdr>
            </w:div>
          </w:divsChild>
        </w:div>
        <w:div w:id="872689076">
          <w:marLeft w:val="0"/>
          <w:marRight w:val="0"/>
          <w:marTop w:val="0"/>
          <w:marBottom w:val="0"/>
          <w:divBdr>
            <w:top w:val="none" w:sz="0" w:space="0" w:color="auto"/>
            <w:left w:val="none" w:sz="0" w:space="0" w:color="auto"/>
            <w:bottom w:val="none" w:sz="0" w:space="0" w:color="auto"/>
            <w:right w:val="none" w:sz="0" w:space="0" w:color="auto"/>
          </w:divBdr>
          <w:divsChild>
            <w:div w:id="1933657633">
              <w:marLeft w:val="0"/>
              <w:marRight w:val="0"/>
              <w:marTop w:val="0"/>
              <w:marBottom w:val="0"/>
              <w:divBdr>
                <w:top w:val="none" w:sz="0" w:space="0" w:color="auto"/>
                <w:left w:val="none" w:sz="0" w:space="0" w:color="auto"/>
                <w:bottom w:val="none" w:sz="0" w:space="0" w:color="auto"/>
                <w:right w:val="none" w:sz="0" w:space="0" w:color="auto"/>
              </w:divBdr>
            </w:div>
            <w:div w:id="1955864022">
              <w:marLeft w:val="0"/>
              <w:marRight w:val="0"/>
              <w:marTop w:val="0"/>
              <w:marBottom w:val="0"/>
              <w:divBdr>
                <w:top w:val="none" w:sz="0" w:space="0" w:color="auto"/>
                <w:left w:val="none" w:sz="0" w:space="0" w:color="auto"/>
                <w:bottom w:val="none" w:sz="0" w:space="0" w:color="auto"/>
                <w:right w:val="none" w:sz="0" w:space="0" w:color="auto"/>
              </w:divBdr>
            </w:div>
          </w:divsChild>
        </w:div>
        <w:div w:id="1098987842">
          <w:marLeft w:val="0"/>
          <w:marRight w:val="0"/>
          <w:marTop w:val="0"/>
          <w:marBottom w:val="0"/>
          <w:divBdr>
            <w:top w:val="none" w:sz="0" w:space="0" w:color="auto"/>
            <w:left w:val="none" w:sz="0" w:space="0" w:color="auto"/>
            <w:bottom w:val="none" w:sz="0" w:space="0" w:color="auto"/>
            <w:right w:val="none" w:sz="0" w:space="0" w:color="auto"/>
          </w:divBdr>
          <w:divsChild>
            <w:div w:id="1194733166">
              <w:marLeft w:val="0"/>
              <w:marRight w:val="0"/>
              <w:marTop w:val="0"/>
              <w:marBottom w:val="0"/>
              <w:divBdr>
                <w:top w:val="none" w:sz="0" w:space="0" w:color="auto"/>
                <w:left w:val="none" w:sz="0" w:space="0" w:color="auto"/>
                <w:bottom w:val="none" w:sz="0" w:space="0" w:color="auto"/>
                <w:right w:val="none" w:sz="0" w:space="0" w:color="auto"/>
              </w:divBdr>
            </w:div>
          </w:divsChild>
        </w:div>
        <w:div w:id="1266115447">
          <w:marLeft w:val="0"/>
          <w:marRight w:val="0"/>
          <w:marTop w:val="0"/>
          <w:marBottom w:val="0"/>
          <w:divBdr>
            <w:top w:val="none" w:sz="0" w:space="0" w:color="auto"/>
            <w:left w:val="none" w:sz="0" w:space="0" w:color="auto"/>
            <w:bottom w:val="none" w:sz="0" w:space="0" w:color="auto"/>
            <w:right w:val="none" w:sz="0" w:space="0" w:color="auto"/>
          </w:divBdr>
          <w:divsChild>
            <w:div w:id="351961075">
              <w:marLeft w:val="0"/>
              <w:marRight w:val="0"/>
              <w:marTop w:val="0"/>
              <w:marBottom w:val="0"/>
              <w:divBdr>
                <w:top w:val="none" w:sz="0" w:space="0" w:color="auto"/>
                <w:left w:val="none" w:sz="0" w:space="0" w:color="auto"/>
                <w:bottom w:val="none" w:sz="0" w:space="0" w:color="auto"/>
                <w:right w:val="none" w:sz="0" w:space="0" w:color="auto"/>
              </w:divBdr>
            </w:div>
            <w:div w:id="781612938">
              <w:marLeft w:val="0"/>
              <w:marRight w:val="0"/>
              <w:marTop w:val="0"/>
              <w:marBottom w:val="0"/>
              <w:divBdr>
                <w:top w:val="none" w:sz="0" w:space="0" w:color="auto"/>
                <w:left w:val="none" w:sz="0" w:space="0" w:color="auto"/>
                <w:bottom w:val="none" w:sz="0" w:space="0" w:color="auto"/>
                <w:right w:val="none" w:sz="0" w:space="0" w:color="auto"/>
              </w:divBdr>
            </w:div>
          </w:divsChild>
        </w:div>
        <w:div w:id="1548178848">
          <w:marLeft w:val="0"/>
          <w:marRight w:val="0"/>
          <w:marTop w:val="0"/>
          <w:marBottom w:val="0"/>
          <w:divBdr>
            <w:top w:val="none" w:sz="0" w:space="0" w:color="auto"/>
            <w:left w:val="none" w:sz="0" w:space="0" w:color="auto"/>
            <w:bottom w:val="none" w:sz="0" w:space="0" w:color="auto"/>
            <w:right w:val="none" w:sz="0" w:space="0" w:color="auto"/>
          </w:divBdr>
          <w:divsChild>
            <w:div w:id="62417002">
              <w:marLeft w:val="0"/>
              <w:marRight w:val="0"/>
              <w:marTop w:val="0"/>
              <w:marBottom w:val="0"/>
              <w:divBdr>
                <w:top w:val="none" w:sz="0" w:space="0" w:color="auto"/>
                <w:left w:val="none" w:sz="0" w:space="0" w:color="auto"/>
                <w:bottom w:val="none" w:sz="0" w:space="0" w:color="auto"/>
                <w:right w:val="none" w:sz="0" w:space="0" w:color="auto"/>
              </w:divBdr>
            </w:div>
          </w:divsChild>
        </w:div>
        <w:div w:id="1740861771">
          <w:marLeft w:val="0"/>
          <w:marRight w:val="0"/>
          <w:marTop w:val="0"/>
          <w:marBottom w:val="0"/>
          <w:divBdr>
            <w:top w:val="none" w:sz="0" w:space="0" w:color="auto"/>
            <w:left w:val="none" w:sz="0" w:space="0" w:color="auto"/>
            <w:bottom w:val="none" w:sz="0" w:space="0" w:color="auto"/>
            <w:right w:val="none" w:sz="0" w:space="0" w:color="auto"/>
          </w:divBdr>
          <w:divsChild>
            <w:div w:id="886719092">
              <w:marLeft w:val="0"/>
              <w:marRight w:val="0"/>
              <w:marTop w:val="0"/>
              <w:marBottom w:val="0"/>
              <w:divBdr>
                <w:top w:val="none" w:sz="0" w:space="0" w:color="auto"/>
                <w:left w:val="none" w:sz="0" w:space="0" w:color="auto"/>
                <w:bottom w:val="none" w:sz="0" w:space="0" w:color="auto"/>
                <w:right w:val="none" w:sz="0" w:space="0" w:color="auto"/>
              </w:divBdr>
            </w:div>
          </w:divsChild>
        </w:div>
        <w:div w:id="1903172057">
          <w:marLeft w:val="0"/>
          <w:marRight w:val="0"/>
          <w:marTop w:val="0"/>
          <w:marBottom w:val="0"/>
          <w:divBdr>
            <w:top w:val="none" w:sz="0" w:space="0" w:color="auto"/>
            <w:left w:val="none" w:sz="0" w:space="0" w:color="auto"/>
            <w:bottom w:val="none" w:sz="0" w:space="0" w:color="auto"/>
            <w:right w:val="none" w:sz="0" w:space="0" w:color="auto"/>
          </w:divBdr>
          <w:divsChild>
            <w:div w:id="2118793713">
              <w:marLeft w:val="0"/>
              <w:marRight w:val="0"/>
              <w:marTop w:val="0"/>
              <w:marBottom w:val="0"/>
              <w:divBdr>
                <w:top w:val="none" w:sz="0" w:space="0" w:color="auto"/>
                <w:left w:val="none" w:sz="0" w:space="0" w:color="auto"/>
                <w:bottom w:val="none" w:sz="0" w:space="0" w:color="auto"/>
                <w:right w:val="none" w:sz="0" w:space="0" w:color="auto"/>
              </w:divBdr>
            </w:div>
          </w:divsChild>
        </w:div>
        <w:div w:id="2033217776">
          <w:marLeft w:val="0"/>
          <w:marRight w:val="0"/>
          <w:marTop w:val="0"/>
          <w:marBottom w:val="0"/>
          <w:divBdr>
            <w:top w:val="none" w:sz="0" w:space="0" w:color="auto"/>
            <w:left w:val="none" w:sz="0" w:space="0" w:color="auto"/>
            <w:bottom w:val="none" w:sz="0" w:space="0" w:color="auto"/>
            <w:right w:val="none" w:sz="0" w:space="0" w:color="auto"/>
          </w:divBdr>
          <w:divsChild>
            <w:div w:id="1515879342">
              <w:marLeft w:val="0"/>
              <w:marRight w:val="0"/>
              <w:marTop w:val="0"/>
              <w:marBottom w:val="0"/>
              <w:divBdr>
                <w:top w:val="none" w:sz="0" w:space="0" w:color="auto"/>
                <w:left w:val="none" w:sz="0" w:space="0" w:color="auto"/>
                <w:bottom w:val="none" w:sz="0" w:space="0" w:color="auto"/>
                <w:right w:val="none" w:sz="0" w:space="0" w:color="auto"/>
              </w:divBdr>
            </w:div>
            <w:div w:id="1797331629">
              <w:marLeft w:val="0"/>
              <w:marRight w:val="0"/>
              <w:marTop w:val="0"/>
              <w:marBottom w:val="0"/>
              <w:divBdr>
                <w:top w:val="none" w:sz="0" w:space="0" w:color="auto"/>
                <w:left w:val="none" w:sz="0" w:space="0" w:color="auto"/>
                <w:bottom w:val="none" w:sz="0" w:space="0" w:color="auto"/>
                <w:right w:val="none" w:sz="0" w:space="0" w:color="auto"/>
              </w:divBdr>
            </w:div>
          </w:divsChild>
        </w:div>
        <w:div w:id="2042850927">
          <w:marLeft w:val="0"/>
          <w:marRight w:val="0"/>
          <w:marTop w:val="0"/>
          <w:marBottom w:val="0"/>
          <w:divBdr>
            <w:top w:val="none" w:sz="0" w:space="0" w:color="auto"/>
            <w:left w:val="none" w:sz="0" w:space="0" w:color="auto"/>
            <w:bottom w:val="none" w:sz="0" w:space="0" w:color="auto"/>
            <w:right w:val="none" w:sz="0" w:space="0" w:color="auto"/>
          </w:divBdr>
          <w:divsChild>
            <w:div w:id="1796679049">
              <w:marLeft w:val="0"/>
              <w:marRight w:val="0"/>
              <w:marTop w:val="0"/>
              <w:marBottom w:val="0"/>
              <w:divBdr>
                <w:top w:val="none" w:sz="0" w:space="0" w:color="auto"/>
                <w:left w:val="none" w:sz="0" w:space="0" w:color="auto"/>
                <w:bottom w:val="none" w:sz="0" w:space="0" w:color="auto"/>
                <w:right w:val="none" w:sz="0" w:space="0" w:color="auto"/>
              </w:divBdr>
            </w:div>
          </w:divsChild>
        </w:div>
        <w:div w:id="2136556631">
          <w:marLeft w:val="0"/>
          <w:marRight w:val="0"/>
          <w:marTop w:val="0"/>
          <w:marBottom w:val="0"/>
          <w:divBdr>
            <w:top w:val="none" w:sz="0" w:space="0" w:color="auto"/>
            <w:left w:val="none" w:sz="0" w:space="0" w:color="auto"/>
            <w:bottom w:val="none" w:sz="0" w:space="0" w:color="auto"/>
            <w:right w:val="none" w:sz="0" w:space="0" w:color="auto"/>
          </w:divBdr>
          <w:divsChild>
            <w:div w:id="13424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761269">
      <w:bodyDiv w:val="1"/>
      <w:marLeft w:val="0"/>
      <w:marRight w:val="0"/>
      <w:marTop w:val="0"/>
      <w:marBottom w:val="0"/>
      <w:divBdr>
        <w:top w:val="none" w:sz="0" w:space="0" w:color="auto"/>
        <w:left w:val="none" w:sz="0" w:space="0" w:color="auto"/>
        <w:bottom w:val="none" w:sz="0" w:space="0" w:color="auto"/>
        <w:right w:val="none" w:sz="0" w:space="0" w:color="auto"/>
      </w:divBdr>
      <w:divsChild>
        <w:div w:id="151995855">
          <w:marLeft w:val="0"/>
          <w:marRight w:val="0"/>
          <w:marTop w:val="0"/>
          <w:marBottom w:val="0"/>
          <w:divBdr>
            <w:top w:val="none" w:sz="0" w:space="0" w:color="auto"/>
            <w:left w:val="none" w:sz="0" w:space="0" w:color="auto"/>
            <w:bottom w:val="none" w:sz="0" w:space="0" w:color="auto"/>
            <w:right w:val="none" w:sz="0" w:space="0" w:color="auto"/>
          </w:divBdr>
          <w:divsChild>
            <w:div w:id="1835366826">
              <w:marLeft w:val="0"/>
              <w:marRight w:val="0"/>
              <w:marTop w:val="0"/>
              <w:marBottom w:val="0"/>
              <w:divBdr>
                <w:top w:val="none" w:sz="0" w:space="0" w:color="auto"/>
                <w:left w:val="none" w:sz="0" w:space="0" w:color="auto"/>
                <w:bottom w:val="none" w:sz="0" w:space="0" w:color="auto"/>
                <w:right w:val="none" w:sz="0" w:space="0" w:color="auto"/>
              </w:divBdr>
            </w:div>
          </w:divsChild>
        </w:div>
        <w:div w:id="218903359">
          <w:marLeft w:val="0"/>
          <w:marRight w:val="0"/>
          <w:marTop w:val="0"/>
          <w:marBottom w:val="0"/>
          <w:divBdr>
            <w:top w:val="none" w:sz="0" w:space="0" w:color="auto"/>
            <w:left w:val="none" w:sz="0" w:space="0" w:color="auto"/>
            <w:bottom w:val="none" w:sz="0" w:space="0" w:color="auto"/>
            <w:right w:val="none" w:sz="0" w:space="0" w:color="auto"/>
          </w:divBdr>
          <w:divsChild>
            <w:div w:id="574045776">
              <w:marLeft w:val="0"/>
              <w:marRight w:val="0"/>
              <w:marTop w:val="0"/>
              <w:marBottom w:val="0"/>
              <w:divBdr>
                <w:top w:val="none" w:sz="0" w:space="0" w:color="auto"/>
                <w:left w:val="none" w:sz="0" w:space="0" w:color="auto"/>
                <w:bottom w:val="none" w:sz="0" w:space="0" w:color="auto"/>
                <w:right w:val="none" w:sz="0" w:space="0" w:color="auto"/>
              </w:divBdr>
            </w:div>
            <w:div w:id="739836815">
              <w:marLeft w:val="0"/>
              <w:marRight w:val="0"/>
              <w:marTop w:val="0"/>
              <w:marBottom w:val="0"/>
              <w:divBdr>
                <w:top w:val="none" w:sz="0" w:space="0" w:color="auto"/>
                <w:left w:val="none" w:sz="0" w:space="0" w:color="auto"/>
                <w:bottom w:val="none" w:sz="0" w:space="0" w:color="auto"/>
                <w:right w:val="none" w:sz="0" w:space="0" w:color="auto"/>
              </w:divBdr>
            </w:div>
          </w:divsChild>
        </w:div>
        <w:div w:id="224951896">
          <w:marLeft w:val="0"/>
          <w:marRight w:val="0"/>
          <w:marTop w:val="0"/>
          <w:marBottom w:val="0"/>
          <w:divBdr>
            <w:top w:val="none" w:sz="0" w:space="0" w:color="auto"/>
            <w:left w:val="none" w:sz="0" w:space="0" w:color="auto"/>
            <w:bottom w:val="none" w:sz="0" w:space="0" w:color="auto"/>
            <w:right w:val="none" w:sz="0" w:space="0" w:color="auto"/>
          </w:divBdr>
          <w:divsChild>
            <w:div w:id="1167818187">
              <w:marLeft w:val="0"/>
              <w:marRight w:val="0"/>
              <w:marTop w:val="0"/>
              <w:marBottom w:val="0"/>
              <w:divBdr>
                <w:top w:val="none" w:sz="0" w:space="0" w:color="auto"/>
                <w:left w:val="none" w:sz="0" w:space="0" w:color="auto"/>
                <w:bottom w:val="none" w:sz="0" w:space="0" w:color="auto"/>
                <w:right w:val="none" w:sz="0" w:space="0" w:color="auto"/>
              </w:divBdr>
            </w:div>
          </w:divsChild>
        </w:div>
        <w:div w:id="238177561">
          <w:marLeft w:val="0"/>
          <w:marRight w:val="0"/>
          <w:marTop w:val="0"/>
          <w:marBottom w:val="0"/>
          <w:divBdr>
            <w:top w:val="none" w:sz="0" w:space="0" w:color="auto"/>
            <w:left w:val="none" w:sz="0" w:space="0" w:color="auto"/>
            <w:bottom w:val="none" w:sz="0" w:space="0" w:color="auto"/>
            <w:right w:val="none" w:sz="0" w:space="0" w:color="auto"/>
          </w:divBdr>
          <w:divsChild>
            <w:div w:id="346450920">
              <w:marLeft w:val="0"/>
              <w:marRight w:val="0"/>
              <w:marTop w:val="0"/>
              <w:marBottom w:val="0"/>
              <w:divBdr>
                <w:top w:val="none" w:sz="0" w:space="0" w:color="auto"/>
                <w:left w:val="none" w:sz="0" w:space="0" w:color="auto"/>
                <w:bottom w:val="none" w:sz="0" w:space="0" w:color="auto"/>
                <w:right w:val="none" w:sz="0" w:space="0" w:color="auto"/>
              </w:divBdr>
            </w:div>
            <w:div w:id="1124612621">
              <w:marLeft w:val="0"/>
              <w:marRight w:val="0"/>
              <w:marTop w:val="0"/>
              <w:marBottom w:val="0"/>
              <w:divBdr>
                <w:top w:val="none" w:sz="0" w:space="0" w:color="auto"/>
                <w:left w:val="none" w:sz="0" w:space="0" w:color="auto"/>
                <w:bottom w:val="none" w:sz="0" w:space="0" w:color="auto"/>
                <w:right w:val="none" w:sz="0" w:space="0" w:color="auto"/>
              </w:divBdr>
            </w:div>
          </w:divsChild>
        </w:div>
        <w:div w:id="543371585">
          <w:marLeft w:val="0"/>
          <w:marRight w:val="0"/>
          <w:marTop w:val="0"/>
          <w:marBottom w:val="0"/>
          <w:divBdr>
            <w:top w:val="none" w:sz="0" w:space="0" w:color="auto"/>
            <w:left w:val="none" w:sz="0" w:space="0" w:color="auto"/>
            <w:bottom w:val="none" w:sz="0" w:space="0" w:color="auto"/>
            <w:right w:val="none" w:sz="0" w:space="0" w:color="auto"/>
          </w:divBdr>
          <w:divsChild>
            <w:div w:id="1241519573">
              <w:marLeft w:val="0"/>
              <w:marRight w:val="0"/>
              <w:marTop w:val="0"/>
              <w:marBottom w:val="0"/>
              <w:divBdr>
                <w:top w:val="none" w:sz="0" w:space="0" w:color="auto"/>
                <w:left w:val="none" w:sz="0" w:space="0" w:color="auto"/>
                <w:bottom w:val="none" w:sz="0" w:space="0" w:color="auto"/>
                <w:right w:val="none" w:sz="0" w:space="0" w:color="auto"/>
              </w:divBdr>
            </w:div>
            <w:div w:id="1281764324">
              <w:marLeft w:val="0"/>
              <w:marRight w:val="0"/>
              <w:marTop w:val="0"/>
              <w:marBottom w:val="0"/>
              <w:divBdr>
                <w:top w:val="none" w:sz="0" w:space="0" w:color="auto"/>
                <w:left w:val="none" w:sz="0" w:space="0" w:color="auto"/>
                <w:bottom w:val="none" w:sz="0" w:space="0" w:color="auto"/>
                <w:right w:val="none" w:sz="0" w:space="0" w:color="auto"/>
              </w:divBdr>
            </w:div>
            <w:div w:id="1321689125">
              <w:marLeft w:val="0"/>
              <w:marRight w:val="0"/>
              <w:marTop w:val="0"/>
              <w:marBottom w:val="0"/>
              <w:divBdr>
                <w:top w:val="none" w:sz="0" w:space="0" w:color="auto"/>
                <w:left w:val="none" w:sz="0" w:space="0" w:color="auto"/>
                <w:bottom w:val="none" w:sz="0" w:space="0" w:color="auto"/>
                <w:right w:val="none" w:sz="0" w:space="0" w:color="auto"/>
              </w:divBdr>
            </w:div>
            <w:div w:id="1381637065">
              <w:marLeft w:val="0"/>
              <w:marRight w:val="0"/>
              <w:marTop w:val="0"/>
              <w:marBottom w:val="0"/>
              <w:divBdr>
                <w:top w:val="none" w:sz="0" w:space="0" w:color="auto"/>
                <w:left w:val="none" w:sz="0" w:space="0" w:color="auto"/>
                <w:bottom w:val="none" w:sz="0" w:space="0" w:color="auto"/>
                <w:right w:val="none" w:sz="0" w:space="0" w:color="auto"/>
              </w:divBdr>
            </w:div>
            <w:div w:id="1863128194">
              <w:marLeft w:val="0"/>
              <w:marRight w:val="0"/>
              <w:marTop w:val="0"/>
              <w:marBottom w:val="0"/>
              <w:divBdr>
                <w:top w:val="none" w:sz="0" w:space="0" w:color="auto"/>
                <w:left w:val="none" w:sz="0" w:space="0" w:color="auto"/>
                <w:bottom w:val="none" w:sz="0" w:space="0" w:color="auto"/>
                <w:right w:val="none" w:sz="0" w:space="0" w:color="auto"/>
              </w:divBdr>
            </w:div>
            <w:div w:id="2007516066">
              <w:marLeft w:val="0"/>
              <w:marRight w:val="0"/>
              <w:marTop w:val="0"/>
              <w:marBottom w:val="0"/>
              <w:divBdr>
                <w:top w:val="none" w:sz="0" w:space="0" w:color="auto"/>
                <w:left w:val="none" w:sz="0" w:space="0" w:color="auto"/>
                <w:bottom w:val="none" w:sz="0" w:space="0" w:color="auto"/>
                <w:right w:val="none" w:sz="0" w:space="0" w:color="auto"/>
              </w:divBdr>
            </w:div>
          </w:divsChild>
        </w:div>
        <w:div w:id="672341572">
          <w:marLeft w:val="0"/>
          <w:marRight w:val="0"/>
          <w:marTop w:val="0"/>
          <w:marBottom w:val="0"/>
          <w:divBdr>
            <w:top w:val="none" w:sz="0" w:space="0" w:color="auto"/>
            <w:left w:val="none" w:sz="0" w:space="0" w:color="auto"/>
            <w:bottom w:val="none" w:sz="0" w:space="0" w:color="auto"/>
            <w:right w:val="none" w:sz="0" w:space="0" w:color="auto"/>
          </w:divBdr>
          <w:divsChild>
            <w:div w:id="2069914141">
              <w:marLeft w:val="0"/>
              <w:marRight w:val="0"/>
              <w:marTop w:val="0"/>
              <w:marBottom w:val="0"/>
              <w:divBdr>
                <w:top w:val="none" w:sz="0" w:space="0" w:color="auto"/>
                <w:left w:val="none" w:sz="0" w:space="0" w:color="auto"/>
                <w:bottom w:val="none" w:sz="0" w:space="0" w:color="auto"/>
                <w:right w:val="none" w:sz="0" w:space="0" w:color="auto"/>
              </w:divBdr>
            </w:div>
          </w:divsChild>
        </w:div>
        <w:div w:id="951472527">
          <w:marLeft w:val="0"/>
          <w:marRight w:val="0"/>
          <w:marTop w:val="0"/>
          <w:marBottom w:val="0"/>
          <w:divBdr>
            <w:top w:val="none" w:sz="0" w:space="0" w:color="auto"/>
            <w:left w:val="none" w:sz="0" w:space="0" w:color="auto"/>
            <w:bottom w:val="none" w:sz="0" w:space="0" w:color="auto"/>
            <w:right w:val="none" w:sz="0" w:space="0" w:color="auto"/>
          </w:divBdr>
          <w:divsChild>
            <w:div w:id="781730235">
              <w:marLeft w:val="0"/>
              <w:marRight w:val="0"/>
              <w:marTop w:val="0"/>
              <w:marBottom w:val="0"/>
              <w:divBdr>
                <w:top w:val="none" w:sz="0" w:space="0" w:color="auto"/>
                <w:left w:val="none" w:sz="0" w:space="0" w:color="auto"/>
                <w:bottom w:val="none" w:sz="0" w:space="0" w:color="auto"/>
                <w:right w:val="none" w:sz="0" w:space="0" w:color="auto"/>
              </w:divBdr>
            </w:div>
          </w:divsChild>
        </w:div>
        <w:div w:id="999383636">
          <w:marLeft w:val="0"/>
          <w:marRight w:val="0"/>
          <w:marTop w:val="0"/>
          <w:marBottom w:val="0"/>
          <w:divBdr>
            <w:top w:val="none" w:sz="0" w:space="0" w:color="auto"/>
            <w:left w:val="none" w:sz="0" w:space="0" w:color="auto"/>
            <w:bottom w:val="none" w:sz="0" w:space="0" w:color="auto"/>
            <w:right w:val="none" w:sz="0" w:space="0" w:color="auto"/>
          </w:divBdr>
          <w:divsChild>
            <w:div w:id="938415147">
              <w:marLeft w:val="0"/>
              <w:marRight w:val="0"/>
              <w:marTop w:val="0"/>
              <w:marBottom w:val="0"/>
              <w:divBdr>
                <w:top w:val="none" w:sz="0" w:space="0" w:color="auto"/>
                <w:left w:val="none" w:sz="0" w:space="0" w:color="auto"/>
                <w:bottom w:val="none" w:sz="0" w:space="0" w:color="auto"/>
                <w:right w:val="none" w:sz="0" w:space="0" w:color="auto"/>
              </w:divBdr>
            </w:div>
          </w:divsChild>
        </w:div>
        <w:div w:id="1040130889">
          <w:marLeft w:val="0"/>
          <w:marRight w:val="0"/>
          <w:marTop w:val="0"/>
          <w:marBottom w:val="0"/>
          <w:divBdr>
            <w:top w:val="none" w:sz="0" w:space="0" w:color="auto"/>
            <w:left w:val="none" w:sz="0" w:space="0" w:color="auto"/>
            <w:bottom w:val="none" w:sz="0" w:space="0" w:color="auto"/>
            <w:right w:val="none" w:sz="0" w:space="0" w:color="auto"/>
          </w:divBdr>
          <w:divsChild>
            <w:div w:id="1151675273">
              <w:marLeft w:val="0"/>
              <w:marRight w:val="0"/>
              <w:marTop w:val="0"/>
              <w:marBottom w:val="0"/>
              <w:divBdr>
                <w:top w:val="none" w:sz="0" w:space="0" w:color="auto"/>
                <w:left w:val="none" w:sz="0" w:space="0" w:color="auto"/>
                <w:bottom w:val="none" w:sz="0" w:space="0" w:color="auto"/>
                <w:right w:val="none" w:sz="0" w:space="0" w:color="auto"/>
              </w:divBdr>
            </w:div>
          </w:divsChild>
        </w:div>
        <w:div w:id="1646742838">
          <w:marLeft w:val="0"/>
          <w:marRight w:val="0"/>
          <w:marTop w:val="0"/>
          <w:marBottom w:val="0"/>
          <w:divBdr>
            <w:top w:val="none" w:sz="0" w:space="0" w:color="auto"/>
            <w:left w:val="none" w:sz="0" w:space="0" w:color="auto"/>
            <w:bottom w:val="none" w:sz="0" w:space="0" w:color="auto"/>
            <w:right w:val="none" w:sz="0" w:space="0" w:color="auto"/>
          </w:divBdr>
          <w:divsChild>
            <w:div w:id="1238709127">
              <w:marLeft w:val="0"/>
              <w:marRight w:val="0"/>
              <w:marTop w:val="0"/>
              <w:marBottom w:val="0"/>
              <w:divBdr>
                <w:top w:val="none" w:sz="0" w:space="0" w:color="auto"/>
                <w:left w:val="none" w:sz="0" w:space="0" w:color="auto"/>
                <w:bottom w:val="none" w:sz="0" w:space="0" w:color="auto"/>
                <w:right w:val="none" w:sz="0" w:space="0" w:color="auto"/>
              </w:divBdr>
            </w:div>
            <w:div w:id="1496992238">
              <w:marLeft w:val="0"/>
              <w:marRight w:val="0"/>
              <w:marTop w:val="0"/>
              <w:marBottom w:val="0"/>
              <w:divBdr>
                <w:top w:val="none" w:sz="0" w:space="0" w:color="auto"/>
                <w:left w:val="none" w:sz="0" w:space="0" w:color="auto"/>
                <w:bottom w:val="none" w:sz="0" w:space="0" w:color="auto"/>
                <w:right w:val="none" w:sz="0" w:space="0" w:color="auto"/>
              </w:divBdr>
            </w:div>
            <w:div w:id="1498419053">
              <w:marLeft w:val="0"/>
              <w:marRight w:val="0"/>
              <w:marTop w:val="0"/>
              <w:marBottom w:val="0"/>
              <w:divBdr>
                <w:top w:val="none" w:sz="0" w:space="0" w:color="auto"/>
                <w:left w:val="none" w:sz="0" w:space="0" w:color="auto"/>
                <w:bottom w:val="none" w:sz="0" w:space="0" w:color="auto"/>
                <w:right w:val="none" w:sz="0" w:space="0" w:color="auto"/>
              </w:divBdr>
            </w:div>
          </w:divsChild>
        </w:div>
        <w:div w:id="1699433138">
          <w:marLeft w:val="0"/>
          <w:marRight w:val="0"/>
          <w:marTop w:val="0"/>
          <w:marBottom w:val="0"/>
          <w:divBdr>
            <w:top w:val="none" w:sz="0" w:space="0" w:color="auto"/>
            <w:left w:val="none" w:sz="0" w:space="0" w:color="auto"/>
            <w:bottom w:val="none" w:sz="0" w:space="0" w:color="auto"/>
            <w:right w:val="none" w:sz="0" w:space="0" w:color="auto"/>
          </w:divBdr>
          <w:divsChild>
            <w:div w:id="555969522">
              <w:marLeft w:val="0"/>
              <w:marRight w:val="0"/>
              <w:marTop w:val="0"/>
              <w:marBottom w:val="0"/>
              <w:divBdr>
                <w:top w:val="none" w:sz="0" w:space="0" w:color="auto"/>
                <w:left w:val="none" w:sz="0" w:space="0" w:color="auto"/>
                <w:bottom w:val="none" w:sz="0" w:space="0" w:color="auto"/>
                <w:right w:val="none" w:sz="0" w:space="0" w:color="auto"/>
              </w:divBdr>
            </w:div>
            <w:div w:id="1418288023">
              <w:marLeft w:val="0"/>
              <w:marRight w:val="0"/>
              <w:marTop w:val="0"/>
              <w:marBottom w:val="0"/>
              <w:divBdr>
                <w:top w:val="none" w:sz="0" w:space="0" w:color="auto"/>
                <w:left w:val="none" w:sz="0" w:space="0" w:color="auto"/>
                <w:bottom w:val="none" w:sz="0" w:space="0" w:color="auto"/>
                <w:right w:val="none" w:sz="0" w:space="0" w:color="auto"/>
              </w:divBdr>
            </w:div>
          </w:divsChild>
        </w:div>
        <w:div w:id="1742175713">
          <w:marLeft w:val="0"/>
          <w:marRight w:val="0"/>
          <w:marTop w:val="0"/>
          <w:marBottom w:val="0"/>
          <w:divBdr>
            <w:top w:val="none" w:sz="0" w:space="0" w:color="auto"/>
            <w:left w:val="none" w:sz="0" w:space="0" w:color="auto"/>
            <w:bottom w:val="none" w:sz="0" w:space="0" w:color="auto"/>
            <w:right w:val="none" w:sz="0" w:space="0" w:color="auto"/>
          </w:divBdr>
          <w:divsChild>
            <w:div w:id="665861284">
              <w:marLeft w:val="0"/>
              <w:marRight w:val="0"/>
              <w:marTop w:val="0"/>
              <w:marBottom w:val="0"/>
              <w:divBdr>
                <w:top w:val="none" w:sz="0" w:space="0" w:color="auto"/>
                <w:left w:val="none" w:sz="0" w:space="0" w:color="auto"/>
                <w:bottom w:val="none" w:sz="0" w:space="0" w:color="auto"/>
                <w:right w:val="none" w:sz="0" w:space="0" w:color="auto"/>
              </w:divBdr>
            </w:div>
          </w:divsChild>
        </w:div>
        <w:div w:id="1854491956">
          <w:marLeft w:val="0"/>
          <w:marRight w:val="0"/>
          <w:marTop w:val="0"/>
          <w:marBottom w:val="0"/>
          <w:divBdr>
            <w:top w:val="none" w:sz="0" w:space="0" w:color="auto"/>
            <w:left w:val="none" w:sz="0" w:space="0" w:color="auto"/>
            <w:bottom w:val="none" w:sz="0" w:space="0" w:color="auto"/>
            <w:right w:val="none" w:sz="0" w:space="0" w:color="auto"/>
          </w:divBdr>
          <w:divsChild>
            <w:div w:id="737702392">
              <w:marLeft w:val="0"/>
              <w:marRight w:val="0"/>
              <w:marTop w:val="0"/>
              <w:marBottom w:val="0"/>
              <w:divBdr>
                <w:top w:val="none" w:sz="0" w:space="0" w:color="auto"/>
                <w:left w:val="none" w:sz="0" w:space="0" w:color="auto"/>
                <w:bottom w:val="none" w:sz="0" w:space="0" w:color="auto"/>
                <w:right w:val="none" w:sz="0" w:space="0" w:color="auto"/>
              </w:divBdr>
            </w:div>
            <w:div w:id="929894818">
              <w:marLeft w:val="0"/>
              <w:marRight w:val="0"/>
              <w:marTop w:val="0"/>
              <w:marBottom w:val="0"/>
              <w:divBdr>
                <w:top w:val="none" w:sz="0" w:space="0" w:color="auto"/>
                <w:left w:val="none" w:sz="0" w:space="0" w:color="auto"/>
                <w:bottom w:val="none" w:sz="0" w:space="0" w:color="auto"/>
                <w:right w:val="none" w:sz="0" w:space="0" w:color="auto"/>
              </w:divBdr>
            </w:div>
            <w:div w:id="1015960390">
              <w:marLeft w:val="0"/>
              <w:marRight w:val="0"/>
              <w:marTop w:val="0"/>
              <w:marBottom w:val="0"/>
              <w:divBdr>
                <w:top w:val="none" w:sz="0" w:space="0" w:color="auto"/>
                <w:left w:val="none" w:sz="0" w:space="0" w:color="auto"/>
                <w:bottom w:val="none" w:sz="0" w:space="0" w:color="auto"/>
                <w:right w:val="none" w:sz="0" w:space="0" w:color="auto"/>
              </w:divBdr>
            </w:div>
            <w:div w:id="1522746942">
              <w:marLeft w:val="0"/>
              <w:marRight w:val="0"/>
              <w:marTop w:val="0"/>
              <w:marBottom w:val="0"/>
              <w:divBdr>
                <w:top w:val="none" w:sz="0" w:space="0" w:color="auto"/>
                <w:left w:val="none" w:sz="0" w:space="0" w:color="auto"/>
                <w:bottom w:val="none" w:sz="0" w:space="0" w:color="auto"/>
                <w:right w:val="none" w:sz="0" w:space="0" w:color="auto"/>
              </w:divBdr>
            </w:div>
            <w:div w:id="1754083154">
              <w:marLeft w:val="0"/>
              <w:marRight w:val="0"/>
              <w:marTop w:val="0"/>
              <w:marBottom w:val="0"/>
              <w:divBdr>
                <w:top w:val="none" w:sz="0" w:space="0" w:color="auto"/>
                <w:left w:val="none" w:sz="0" w:space="0" w:color="auto"/>
                <w:bottom w:val="none" w:sz="0" w:space="0" w:color="auto"/>
                <w:right w:val="none" w:sz="0" w:space="0" w:color="auto"/>
              </w:divBdr>
            </w:div>
            <w:div w:id="2143300516">
              <w:marLeft w:val="0"/>
              <w:marRight w:val="0"/>
              <w:marTop w:val="0"/>
              <w:marBottom w:val="0"/>
              <w:divBdr>
                <w:top w:val="none" w:sz="0" w:space="0" w:color="auto"/>
                <w:left w:val="none" w:sz="0" w:space="0" w:color="auto"/>
                <w:bottom w:val="none" w:sz="0" w:space="0" w:color="auto"/>
                <w:right w:val="none" w:sz="0" w:space="0" w:color="auto"/>
              </w:divBdr>
            </w:div>
          </w:divsChild>
        </w:div>
        <w:div w:id="1855150020">
          <w:marLeft w:val="0"/>
          <w:marRight w:val="0"/>
          <w:marTop w:val="0"/>
          <w:marBottom w:val="0"/>
          <w:divBdr>
            <w:top w:val="none" w:sz="0" w:space="0" w:color="auto"/>
            <w:left w:val="none" w:sz="0" w:space="0" w:color="auto"/>
            <w:bottom w:val="none" w:sz="0" w:space="0" w:color="auto"/>
            <w:right w:val="none" w:sz="0" w:space="0" w:color="auto"/>
          </w:divBdr>
          <w:divsChild>
            <w:div w:id="1426730530">
              <w:marLeft w:val="0"/>
              <w:marRight w:val="0"/>
              <w:marTop w:val="0"/>
              <w:marBottom w:val="0"/>
              <w:divBdr>
                <w:top w:val="none" w:sz="0" w:space="0" w:color="auto"/>
                <w:left w:val="none" w:sz="0" w:space="0" w:color="auto"/>
                <w:bottom w:val="none" w:sz="0" w:space="0" w:color="auto"/>
                <w:right w:val="none" w:sz="0" w:space="0" w:color="auto"/>
              </w:divBdr>
            </w:div>
          </w:divsChild>
        </w:div>
        <w:div w:id="1921327006">
          <w:marLeft w:val="0"/>
          <w:marRight w:val="0"/>
          <w:marTop w:val="0"/>
          <w:marBottom w:val="0"/>
          <w:divBdr>
            <w:top w:val="none" w:sz="0" w:space="0" w:color="auto"/>
            <w:left w:val="none" w:sz="0" w:space="0" w:color="auto"/>
            <w:bottom w:val="none" w:sz="0" w:space="0" w:color="auto"/>
            <w:right w:val="none" w:sz="0" w:space="0" w:color="auto"/>
          </w:divBdr>
          <w:divsChild>
            <w:div w:id="180862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743392">
      <w:bodyDiv w:val="1"/>
      <w:marLeft w:val="0"/>
      <w:marRight w:val="0"/>
      <w:marTop w:val="0"/>
      <w:marBottom w:val="0"/>
      <w:divBdr>
        <w:top w:val="none" w:sz="0" w:space="0" w:color="auto"/>
        <w:left w:val="none" w:sz="0" w:space="0" w:color="auto"/>
        <w:bottom w:val="none" w:sz="0" w:space="0" w:color="auto"/>
        <w:right w:val="none" w:sz="0" w:space="0" w:color="auto"/>
      </w:divBdr>
      <w:divsChild>
        <w:div w:id="65542758">
          <w:marLeft w:val="0"/>
          <w:marRight w:val="0"/>
          <w:marTop w:val="0"/>
          <w:marBottom w:val="0"/>
          <w:divBdr>
            <w:top w:val="none" w:sz="0" w:space="0" w:color="auto"/>
            <w:left w:val="none" w:sz="0" w:space="0" w:color="auto"/>
            <w:bottom w:val="none" w:sz="0" w:space="0" w:color="auto"/>
            <w:right w:val="none" w:sz="0" w:space="0" w:color="auto"/>
          </w:divBdr>
        </w:div>
        <w:div w:id="283191261">
          <w:marLeft w:val="0"/>
          <w:marRight w:val="0"/>
          <w:marTop w:val="0"/>
          <w:marBottom w:val="0"/>
          <w:divBdr>
            <w:top w:val="none" w:sz="0" w:space="0" w:color="auto"/>
            <w:left w:val="none" w:sz="0" w:space="0" w:color="auto"/>
            <w:bottom w:val="none" w:sz="0" w:space="0" w:color="auto"/>
            <w:right w:val="none" w:sz="0" w:space="0" w:color="auto"/>
          </w:divBdr>
        </w:div>
        <w:div w:id="755782641">
          <w:marLeft w:val="0"/>
          <w:marRight w:val="0"/>
          <w:marTop w:val="0"/>
          <w:marBottom w:val="0"/>
          <w:divBdr>
            <w:top w:val="none" w:sz="0" w:space="0" w:color="auto"/>
            <w:left w:val="none" w:sz="0" w:space="0" w:color="auto"/>
            <w:bottom w:val="none" w:sz="0" w:space="0" w:color="auto"/>
            <w:right w:val="none" w:sz="0" w:space="0" w:color="auto"/>
          </w:divBdr>
        </w:div>
        <w:div w:id="1036849976">
          <w:marLeft w:val="0"/>
          <w:marRight w:val="0"/>
          <w:marTop w:val="0"/>
          <w:marBottom w:val="0"/>
          <w:divBdr>
            <w:top w:val="none" w:sz="0" w:space="0" w:color="auto"/>
            <w:left w:val="none" w:sz="0" w:space="0" w:color="auto"/>
            <w:bottom w:val="none" w:sz="0" w:space="0" w:color="auto"/>
            <w:right w:val="none" w:sz="0" w:space="0" w:color="auto"/>
          </w:divBdr>
        </w:div>
        <w:div w:id="1281644962">
          <w:marLeft w:val="0"/>
          <w:marRight w:val="0"/>
          <w:marTop w:val="0"/>
          <w:marBottom w:val="0"/>
          <w:divBdr>
            <w:top w:val="none" w:sz="0" w:space="0" w:color="auto"/>
            <w:left w:val="none" w:sz="0" w:space="0" w:color="auto"/>
            <w:bottom w:val="none" w:sz="0" w:space="0" w:color="auto"/>
            <w:right w:val="none" w:sz="0" w:space="0" w:color="auto"/>
          </w:divBdr>
        </w:div>
        <w:div w:id="1391730466">
          <w:marLeft w:val="0"/>
          <w:marRight w:val="0"/>
          <w:marTop w:val="0"/>
          <w:marBottom w:val="0"/>
          <w:divBdr>
            <w:top w:val="none" w:sz="0" w:space="0" w:color="auto"/>
            <w:left w:val="none" w:sz="0" w:space="0" w:color="auto"/>
            <w:bottom w:val="none" w:sz="0" w:space="0" w:color="auto"/>
            <w:right w:val="none" w:sz="0" w:space="0" w:color="auto"/>
          </w:divBdr>
        </w:div>
        <w:div w:id="1678339560">
          <w:marLeft w:val="0"/>
          <w:marRight w:val="0"/>
          <w:marTop w:val="0"/>
          <w:marBottom w:val="0"/>
          <w:divBdr>
            <w:top w:val="none" w:sz="0" w:space="0" w:color="auto"/>
            <w:left w:val="none" w:sz="0" w:space="0" w:color="auto"/>
            <w:bottom w:val="none" w:sz="0" w:space="0" w:color="auto"/>
            <w:right w:val="none" w:sz="0" w:space="0" w:color="auto"/>
          </w:divBdr>
        </w:div>
      </w:divsChild>
    </w:div>
    <w:div w:id="1550874168">
      <w:bodyDiv w:val="1"/>
      <w:marLeft w:val="0"/>
      <w:marRight w:val="0"/>
      <w:marTop w:val="0"/>
      <w:marBottom w:val="0"/>
      <w:divBdr>
        <w:top w:val="none" w:sz="0" w:space="0" w:color="auto"/>
        <w:left w:val="none" w:sz="0" w:space="0" w:color="auto"/>
        <w:bottom w:val="none" w:sz="0" w:space="0" w:color="auto"/>
        <w:right w:val="none" w:sz="0" w:space="0" w:color="auto"/>
      </w:divBdr>
      <w:divsChild>
        <w:div w:id="531646431">
          <w:marLeft w:val="0"/>
          <w:marRight w:val="0"/>
          <w:marTop w:val="0"/>
          <w:marBottom w:val="0"/>
          <w:divBdr>
            <w:top w:val="none" w:sz="0" w:space="0" w:color="auto"/>
            <w:left w:val="none" w:sz="0" w:space="0" w:color="auto"/>
            <w:bottom w:val="none" w:sz="0" w:space="0" w:color="auto"/>
            <w:right w:val="none" w:sz="0" w:space="0" w:color="auto"/>
          </w:divBdr>
        </w:div>
        <w:div w:id="566498244">
          <w:marLeft w:val="0"/>
          <w:marRight w:val="0"/>
          <w:marTop w:val="0"/>
          <w:marBottom w:val="0"/>
          <w:divBdr>
            <w:top w:val="none" w:sz="0" w:space="0" w:color="auto"/>
            <w:left w:val="none" w:sz="0" w:space="0" w:color="auto"/>
            <w:bottom w:val="none" w:sz="0" w:space="0" w:color="auto"/>
            <w:right w:val="none" w:sz="0" w:space="0" w:color="auto"/>
          </w:divBdr>
        </w:div>
        <w:div w:id="975255732">
          <w:marLeft w:val="0"/>
          <w:marRight w:val="0"/>
          <w:marTop w:val="0"/>
          <w:marBottom w:val="0"/>
          <w:divBdr>
            <w:top w:val="none" w:sz="0" w:space="0" w:color="auto"/>
            <w:left w:val="none" w:sz="0" w:space="0" w:color="auto"/>
            <w:bottom w:val="none" w:sz="0" w:space="0" w:color="auto"/>
            <w:right w:val="none" w:sz="0" w:space="0" w:color="auto"/>
          </w:divBdr>
        </w:div>
        <w:div w:id="1089354573">
          <w:marLeft w:val="0"/>
          <w:marRight w:val="0"/>
          <w:marTop w:val="0"/>
          <w:marBottom w:val="0"/>
          <w:divBdr>
            <w:top w:val="none" w:sz="0" w:space="0" w:color="auto"/>
            <w:left w:val="none" w:sz="0" w:space="0" w:color="auto"/>
            <w:bottom w:val="none" w:sz="0" w:space="0" w:color="auto"/>
            <w:right w:val="none" w:sz="0" w:space="0" w:color="auto"/>
          </w:divBdr>
        </w:div>
        <w:div w:id="1100107630">
          <w:marLeft w:val="0"/>
          <w:marRight w:val="0"/>
          <w:marTop w:val="0"/>
          <w:marBottom w:val="0"/>
          <w:divBdr>
            <w:top w:val="none" w:sz="0" w:space="0" w:color="auto"/>
            <w:left w:val="none" w:sz="0" w:space="0" w:color="auto"/>
            <w:bottom w:val="none" w:sz="0" w:space="0" w:color="auto"/>
            <w:right w:val="none" w:sz="0" w:space="0" w:color="auto"/>
          </w:divBdr>
        </w:div>
        <w:div w:id="1534884852">
          <w:marLeft w:val="0"/>
          <w:marRight w:val="0"/>
          <w:marTop w:val="0"/>
          <w:marBottom w:val="0"/>
          <w:divBdr>
            <w:top w:val="none" w:sz="0" w:space="0" w:color="auto"/>
            <w:left w:val="none" w:sz="0" w:space="0" w:color="auto"/>
            <w:bottom w:val="none" w:sz="0" w:space="0" w:color="auto"/>
            <w:right w:val="none" w:sz="0" w:space="0" w:color="auto"/>
          </w:divBdr>
        </w:div>
        <w:div w:id="1541239567">
          <w:marLeft w:val="0"/>
          <w:marRight w:val="0"/>
          <w:marTop w:val="0"/>
          <w:marBottom w:val="0"/>
          <w:divBdr>
            <w:top w:val="none" w:sz="0" w:space="0" w:color="auto"/>
            <w:left w:val="none" w:sz="0" w:space="0" w:color="auto"/>
            <w:bottom w:val="none" w:sz="0" w:space="0" w:color="auto"/>
            <w:right w:val="none" w:sz="0" w:space="0" w:color="auto"/>
          </w:divBdr>
        </w:div>
      </w:divsChild>
    </w:div>
    <w:div w:id="1577279896">
      <w:bodyDiv w:val="1"/>
      <w:marLeft w:val="0"/>
      <w:marRight w:val="0"/>
      <w:marTop w:val="0"/>
      <w:marBottom w:val="0"/>
      <w:divBdr>
        <w:top w:val="none" w:sz="0" w:space="0" w:color="auto"/>
        <w:left w:val="none" w:sz="0" w:space="0" w:color="auto"/>
        <w:bottom w:val="none" w:sz="0" w:space="0" w:color="auto"/>
        <w:right w:val="none" w:sz="0" w:space="0" w:color="auto"/>
      </w:divBdr>
      <w:divsChild>
        <w:div w:id="721254486">
          <w:marLeft w:val="0"/>
          <w:marRight w:val="0"/>
          <w:marTop w:val="0"/>
          <w:marBottom w:val="0"/>
          <w:divBdr>
            <w:top w:val="none" w:sz="0" w:space="0" w:color="auto"/>
            <w:left w:val="none" w:sz="0" w:space="0" w:color="auto"/>
            <w:bottom w:val="none" w:sz="0" w:space="0" w:color="auto"/>
            <w:right w:val="none" w:sz="0" w:space="0" w:color="auto"/>
          </w:divBdr>
        </w:div>
        <w:div w:id="506096411">
          <w:marLeft w:val="0"/>
          <w:marRight w:val="0"/>
          <w:marTop w:val="0"/>
          <w:marBottom w:val="0"/>
          <w:divBdr>
            <w:top w:val="none" w:sz="0" w:space="0" w:color="auto"/>
            <w:left w:val="none" w:sz="0" w:space="0" w:color="auto"/>
            <w:bottom w:val="none" w:sz="0" w:space="0" w:color="auto"/>
            <w:right w:val="none" w:sz="0" w:space="0" w:color="auto"/>
          </w:divBdr>
        </w:div>
        <w:div w:id="482504701">
          <w:marLeft w:val="0"/>
          <w:marRight w:val="0"/>
          <w:marTop w:val="0"/>
          <w:marBottom w:val="0"/>
          <w:divBdr>
            <w:top w:val="none" w:sz="0" w:space="0" w:color="auto"/>
            <w:left w:val="none" w:sz="0" w:space="0" w:color="auto"/>
            <w:bottom w:val="none" w:sz="0" w:space="0" w:color="auto"/>
            <w:right w:val="none" w:sz="0" w:space="0" w:color="auto"/>
          </w:divBdr>
        </w:div>
        <w:div w:id="1599753444">
          <w:marLeft w:val="0"/>
          <w:marRight w:val="0"/>
          <w:marTop w:val="0"/>
          <w:marBottom w:val="0"/>
          <w:divBdr>
            <w:top w:val="none" w:sz="0" w:space="0" w:color="auto"/>
            <w:left w:val="none" w:sz="0" w:space="0" w:color="auto"/>
            <w:bottom w:val="none" w:sz="0" w:space="0" w:color="auto"/>
            <w:right w:val="none" w:sz="0" w:space="0" w:color="auto"/>
          </w:divBdr>
        </w:div>
      </w:divsChild>
    </w:div>
    <w:div w:id="1631396209">
      <w:bodyDiv w:val="1"/>
      <w:marLeft w:val="0"/>
      <w:marRight w:val="0"/>
      <w:marTop w:val="0"/>
      <w:marBottom w:val="0"/>
      <w:divBdr>
        <w:top w:val="none" w:sz="0" w:space="0" w:color="auto"/>
        <w:left w:val="none" w:sz="0" w:space="0" w:color="auto"/>
        <w:bottom w:val="none" w:sz="0" w:space="0" w:color="auto"/>
        <w:right w:val="none" w:sz="0" w:space="0" w:color="auto"/>
      </w:divBdr>
    </w:div>
    <w:div w:id="1660108730">
      <w:bodyDiv w:val="1"/>
      <w:marLeft w:val="0"/>
      <w:marRight w:val="0"/>
      <w:marTop w:val="0"/>
      <w:marBottom w:val="0"/>
      <w:divBdr>
        <w:top w:val="none" w:sz="0" w:space="0" w:color="auto"/>
        <w:left w:val="none" w:sz="0" w:space="0" w:color="auto"/>
        <w:bottom w:val="none" w:sz="0" w:space="0" w:color="auto"/>
        <w:right w:val="none" w:sz="0" w:space="0" w:color="auto"/>
      </w:divBdr>
      <w:divsChild>
        <w:div w:id="906959936">
          <w:marLeft w:val="0"/>
          <w:marRight w:val="0"/>
          <w:marTop w:val="0"/>
          <w:marBottom w:val="0"/>
          <w:divBdr>
            <w:top w:val="none" w:sz="0" w:space="0" w:color="auto"/>
            <w:left w:val="none" w:sz="0" w:space="0" w:color="auto"/>
            <w:bottom w:val="none" w:sz="0" w:space="0" w:color="auto"/>
            <w:right w:val="none" w:sz="0" w:space="0" w:color="auto"/>
          </w:divBdr>
        </w:div>
        <w:div w:id="915824426">
          <w:marLeft w:val="0"/>
          <w:marRight w:val="0"/>
          <w:marTop w:val="0"/>
          <w:marBottom w:val="0"/>
          <w:divBdr>
            <w:top w:val="none" w:sz="0" w:space="0" w:color="auto"/>
            <w:left w:val="none" w:sz="0" w:space="0" w:color="auto"/>
            <w:bottom w:val="none" w:sz="0" w:space="0" w:color="auto"/>
            <w:right w:val="none" w:sz="0" w:space="0" w:color="auto"/>
          </w:divBdr>
        </w:div>
      </w:divsChild>
    </w:div>
    <w:div w:id="1663117613">
      <w:bodyDiv w:val="1"/>
      <w:marLeft w:val="0"/>
      <w:marRight w:val="0"/>
      <w:marTop w:val="0"/>
      <w:marBottom w:val="0"/>
      <w:divBdr>
        <w:top w:val="none" w:sz="0" w:space="0" w:color="auto"/>
        <w:left w:val="none" w:sz="0" w:space="0" w:color="auto"/>
        <w:bottom w:val="none" w:sz="0" w:space="0" w:color="auto"/>
        <w:right w:val="none" w:sz="0" w:space="0" w:color="auto"/>
      </w:divBdr>
    </w:div>
    <w:div w:id="1722367488">
      <w:bodyDiv w:val="1"/>
      <w:marLeft w:val="0"/>
      <w:marRight w:val="0"/>
      <w:marTop w:val="0"/>
      <w:marBottom w:val="0"/>
      <w:divBdr>
        <w:top w:val="none" w:sz="0" w:space="0" w:color="auto"/>
        <w:left w:val="none" w:sz="0" w:space="0" w:color="auto"/>
        <w:bottom w:val="none" w:sz="0" w:space="0" w:color="auto"/>
        <w:right w:val="none" w:sz="0" w:space="0" w:color="auto"/>
      </w:divBdr>
      <w:divsChild>
        <w:div w:id="2140102786">
          <w:marLeft w:val="0"/>
          <w:marRight w:val="0"/>
          <w:marTop w:val="0"/>
          <w:marBottom w:val="0"/>
          <w:divBdr>
            <w:top w:val="none" w:sz="0" w:space="0" w:color="auto"/>
            <w:left w:val="none" w:sz="0" w:space="0" w:color="auto"/>
            <w:bottom w:val="none" w:sz="0" w:space="0" w:color="auto"/>
            <w:right w:val="none" w:sz="0" w:space="0" w:color="auto"/>
          </w:divBdr>
        </w:div>
        <w:div w:id="1842742686">
          <w:marLeft w:val="0"/>
          <w:marRight w:val="0"/>
          <w:marTop w:val="0"/>
          <w:marBottom w:val="0"/>
          <w:divBdr>
            <w:top w:val="none" w:sz="0" w:space="0" w:color="auto"/>
            <w:left w:val="none" w:sz="0" w:space="0" w:color="auto"/>
            <w:bottom w:val="none" w:sz="0" w:space="0" w:color="auto"/>
            <w:right w:val="none" w:sz="0" w:space="0" w:color="auto"/>
          </w:divBdr>
        </w:div>
        <w:div w:id="180632910">
          <w:marLeft w:val="0"/>
          <w:marRight w:val="0"/>
          <w:marTop w:val="0"/>
          <w:marBottom w:val="0"/>
          <w:divBdr>
            <w:top w:val="none" w:sz="0" w:space="0" w:color="auto"/>
            <w:left w:val="none" w:sz="0" w:space="0" w:color="auto"/>
            <w:bottom w:val="none" w:sz="0" w:space="0" w:color="auto"/>
            <w:right w:val="none" w:sz="0" w:space="0" w:color="auto"/>
          </w:divBdr>
        </w:div>
      </w:divsChild>
    </w:div>
    <w:div w:id="1836650203">
      <w:bodyDiv w:val="1"/>
      <w:marLeft w:val="0"/>
      <w:marRight w:val="0"/>
      <w:marTop w:val="0"/>
      <w:marBottom w:val="0"/>
      <w:divBdr>
        <w:top w:val="none" w:sz="0" w:space="0" w:color="auto"/>
        <w:left w:val="none" w:sz="0" w:space="0" w:color="auto"/>
        <w:bottom w:val="none" w:sz="0" w:space="0" w:color="auto"/>
        <w:right w:val="none" w:sz="0" w:space="0" w:color="auto"/>
      </w:divBdr>
      <w:divsChild>
        <w:div w:id="61831986">
          <w:marLeft w:val="0"/>
          <w:marRight w:val="0"/>
          <w:marTop w:val="0"/>
          <w:marBottom w:val="0"/>
          <w:divBdr>
            <w:top w:val="none" w:sz="0" w:space="0" w:color="auto"/>
            <w:left w:val="none" w:sz="0" w:space="0" w:color="auto"/>
            <w:bottom w:val="none" w:sz="0" w:space="0" w:color="auto"/>
            <w:right w:val="none" w:sz="0" w:space="0" w:color="auto"/>
          </w:divBdr>
        </w:div>
        <w:div w:id="284700415">
          <w:marLeft w:val="0"/>
          <w:marRight w:val="0"/>
          <w:marTop w:val="0"/>
          <w:marBottom w:val="0"/>
          <w:divBdr>
            <w:top w:val="none" w:sz="0" w:space="0" w:color="auto"/>
            <w:left w:val="none" w:sz="0" w:space="0" w:color="auto"/>
            <w:bottom w:val="none" w:sz="0" w:space="0" w:color="auto"/>
            <w:right w:val="none" w:sz="0" w:space="0" w:color="auto"/>
          </w:divBdr>
        </w:div>
        <w:div w:id="528683092">
          <w:marLeft w:val="0"/>
          <w:marRight w:val="0"/>
          <w:marTop w:val="0"/>
          <w:marBottom w:val="0"/>
          <w:divBdr>
            <w:top w:val="none" w:sz="0" w:space="0" w:color="auto"/>
            <w:left w:val="none" w:sz="0" w:space="0" w:color="auto"/>
            <w:bottom w:val="none" w:sz="0" w:space="0" w:color="auto"/>
            <w:right w:val="none" w:sz="0" w:space="0" w:color="auto"/>
          </w:divBdr>
        </w:div>
        <w:div w:id="877661187">
          <w:marLeft w:val="0"/>
          <w:marRight w:val="0"/>
          <w:marTop w:val="0"/>
          <w:marBottom w:val="0"/>
          <w:divBdr>
            <w:top w:val="none" w:sz="0" w:space="0" w:color="auto"/>
            <w:left w:val="none" w:sz="0" w:space="0" w:color="auto"/>
            <w:bottom w:val="none" w:sz="0" w:space="0" w:color="auto"/>
            <w:right w:val="none" w:sz="0" w:space="0" w:color="auto"/>
          </w:divBdr>
        </w:div>
        <w:div w:id="943881507">
          <w:marLeft w:val="0"/>
          <w:marRight w:val="0"/>
          <w:marTop w:val="0"/>
          <w:marBottom w:val="0"/>
          <w:divBdr>
            <w:top w:val="none" w:sz="0" w:space="0" w:color="auto"/>
            <w:left w:val="none" w:sz="0" w:space="0" w:color="auto"/>
            <w:bottom w:val="none" w:sz="0" w:space="0" w:color="auto"/>
            <w:right w:val="none" w:sz="0" w:space="0" w:color="auto"/>
          </w:divBdr>
        </w:div>
        <w:div w:id="1194926811">
          <w:marLeft w:val="0"/>
          <w:marRight w:val="0"/>
          <w:marTop w:val="0"/>
          <w:marBottom w:val="0"/>
          <w:divBdr>
            <w:top w:val="none" w:sz="0" w:space="0" w:color="auto"/>
            <w:left w:val="none" w:sz="0" w:space="0" w:color="auto"/>
            <w:bottom w:val="none" w:sz="0" w:space="0" w:color="auto"/>
            <w:right w:val="none" w:sz="0" w:space="0" w:color="auto"/>
          </w:divBdr>
        </w:div>
        <w:div w:id="1375153738">
          <w:marLeft w:val="0"/>
          <w:marRight w:val="0"/>
          <w:marTop w:val="0"/>
          <w:marBottom w:val="0"/>
          <w:divBdr>
            <w:top w:val="none" w:sz="0" w:space="0" w:color="auto"/>
            <w:left w:val="none" w:sz="0" w:space="0" w:color="auto"/>
            <w:bottom w:val="none" w:sz="0" w:space="0" w:color="auto"/>
            <w:right w:val="none" w:sz="0" w:space="0" w:color="auto"/>
          </w:divBdr>
        </w:div>
        <w:div w:id="1660229617">
          <w:marLeft w:val="0"/>
          <w:marRight w:val="0"/>
          <w:marTop w:val="0"/>
          <w:marBottom w:val="0"/>
          <w:divBdr>
            <w:top w:val="none" w:sz="0" w:space="0" w:color="auto"/>
            <w:left w:val="none" w:sz="0" w:space="0" w:color="auto"/>
            <w:bottom w:val="none" w:sz="0" w:space="0" w:color="auto"/>
            <w:right w:val="none" w:sz="0" w:space="0" w:color="auto"/>
          </w:divBdr>
        </w:div>
        <w:div w:id="1734697834">
          <w:marLeft w:val="0"/>
          <w:marRight w:val="0"/>
          <w:marTop w:val="0"/>
          <w:marBottom w:val="0"/>
          <w:divBdr>
            <w:top w:val="none" w:sz="0" w:space="0" w:color="auto"/>
            <w:left w:val="none" w:sz="0" w:space="0" w:color="auto"/>
            <w:bottom w:val="none" w:sz="0" w:space="0" w:color="auto"/>
            <w:right w:val="none" w:sz="0" w:space="0" w:color="auto"/>
          </w:divBdr>
        </w:div>
        <w:div w:id="1811629246">
          <w:marLeft w:val="0"/>
          <w:marRight w:val="0"/>
          <w:marTop w:val="0"/>
          <w:marBottom w:val="0"/>
          <w:divBdr>
            <w:top w:val="none" w:sz="0" w:space="0" w:color="auto"/>
            <w:left w:val="none" w:sz="0" w:space="0" w:color="auto"/>
            <w:bottom w:val="none" w:sz="0" w:space="0" w:color="auto"/>
            <w:right w:val="none" w:sz="0" w:space="0" w:color="auto"/>
          </w:divBdr>
        </w:div>
        <w:div w:id="1950622366">
          <w:marLeft w:val="0"/>
          <w:marRight w:val="0"/>
          <w:marTop w:val="0"/>
          <w:marBottom w:val="0"/>
          <w:divBdr>
            <w:top w:val="none" w:sz="0" w:space="0" w:color="auto"/>
            <w:left w:val="none" w:sz="0" w:space="0" w:color="auto"/>
            <w:bottom w:val="none" w:sz="0" w:space="0" w:color="auto"/>
            <w:right w:val="none" w:sz="0" w:space="0" w:color="auto"/>
          </w:divBdr>
        </w:div>
        <w:div w:id="2051832665">
          <w:marLeft w:val="0"/>
          <w:marRight w:val="0"/>
          <w:marTop w:val="0"/>
          <w:marBottom w:val="0"/>
          <w:divBdr>
            <w:top w:val="none" w:sz="0" w:space="0" w:color="auto"/>
            <w:left w:val="none" w:sz="0" w:space="0" w:color="auto"/>
            <w:bottom w:val="none" w:sz="0" w:space="0" w:color="auto"/>
            <w:right w:val="none" w:sz="0" w:space="0" w:color="auto"/>
          </w:divBdr>
        </w:div>
      </w:divsChild>
    </w:div>
    <w:div w:id="1899516607">
      <w:bodyDiv w:val="1"/>
      <w:marLeft w:val="0"/>
      <w:marRight w:val="0"/>
      <w:marTop w:val="0"/>
      <w:marBottom w:val="0"/>
      <w:divBdr>
        <w:top w:val="none" w:sz="0" w:space="0" w:color="auto"/>
        <w:left w:val="none" w:sz="0" w:space="0" w:color="auto"/>
        <w:bottom w:val="none" w:sz="0" w:space="0" w:color="auto"/>
        <w:right w:val="none" w:sz="0" w:space="0" w:color="auto"/>
      </w:divBdr>
    </w:div>
    <w:div w:id="1982734145">
      <w:bodyDiv w:val="1"/>
      <w:marLeft w:val="0"/>
      <w:marRight w:val="0"/>
      <w:marTop w:val="0"/>
      <w:marBottom w:val="0"/>
      <w:divBdr>
        <w:top w:val="none" w:sz="0" w:space="0" w:color="auto"/>
        <w:left w:val="none" w:sz="0" w:space="0" w:color="auto"/>
        <w:bottom w:val="none" w:sz="0" w:space="0" w:color="auto"/>
        <w:right w:val="none" w:sz="0" w:space="0" w:color="auto"/>
      </w:divBdr>
      <w:divsChild>
        <w:div w:id="88505204">
          <w:marLeft w:val="0"/>
          <w:marRight w:val="0"/>
          <w:marTop w:val="0"/>
          <w:marBottom w:val="0"/>
          <w:divBdr>
            <w:top w:val="none" w:sz="0" w:space="0" w:color="auto"/>
            <w:left w:val="none" w:sz="0" w:space="0" w:color="auto"/>
            <w:bottom w:val="none" w:sz="0" w:space="0" w:color="auto"/>
            <w:right w:val="none" w:sz="0" w:space="0" w:color="auto"/>
          </w:divBdr>
        </w:div>
        <w:div w:id="462583088">
          <w:marLeft w:val="0"/>
          <w:marRight w:val="0"/>
          <w:marTop w:val="0"/>
          <w:marBottom w:val="0"/>
          <w:divBdr>
            <w:top w:val="none" w:sz="0" w:space="0" w:color="auto"/>
            <w:left w:val="none" w:sz="0" w:space="0" w:color="auto"/>
            <w:bottom w:val="none" w:sz="0" w:space="0" w:color="auto"/>
            <w:right w:val="none" w:sz="0" w:space="0" w:color="auto"/>
          </w:divBdr>
        </w:div>
        <w:div w:id="511454032">
          <w:marLeft w:val="0"/>
          <w:marRight w:val="0"/>
          <w:marTop w:val="0"/>
          <w:marBottom w:val="0"/>
          <w:divBdr>
            <w:top w:val="none" w:sz="0" w:space="0" w:color="auto"/>
            <w:left w:val="none" w:sz="0" w:space="0" w:color="auto"/>
            <w:bottom w:val="none" w:sz="0" w:space="0" w:color="auto"/>
            <w:right w:val="none" w:sz="0" w:space="0" w:color="auto"/>
          </w:divBdr>
        </w:div>
        <w:div w:id="541089362">
          <w:marLeft w:val="0"/>
          <w:marRight w:val="0"/>
          <w:marTop w:val="0"/>
          <w:marBottom w:val="0"/>
          <w:divBdr>
            <w:top w:val="none" w:sz="0" w:space="0" w:color="auto"/>
            <w:left w:val="none" w:sz="0" w:space="0" w:color="auto"/>
            <w:bottom w:val="none" w:sz="0" w:space="0" w:color="auto"/>
            <w:right w:val="none" w:sz="0" w:space="0" w:color="auto"/>
          </w:divBdr>
        </w:div>
        <w:div w:id="788210163">
          <w:marLeft w:val="0"/>
          <w:marRight w:val="0"/>
          <w:marTop w:val="0"/>
          <w:marBottom w:val="0"/>
          <w:divBdr>
            <w:top w:val="none" w:sz="0" w:space="0" w:color="auto"/>
            <w:left w:val="none" w:sz="0" w:space="0" w:color="auto"/>
            <w:bottom w:val="none" w:sz="0" w:space="0" w:color="auto"/>
            <w:right w:val="none" w:sz="0" w:space="0" w:color="auto"/>
          </w:divBdr>
        </w:div>
        <w:div w:id="921917025">
          <w:marLeft w:val="0"/>
          <w:marRight w:val="0"/>
          <w:marTop w:val="0"/>
          <w:marBottom w:val="0"/>
          <w:divBdr>
            <w:top w:val="none" w:sz="0" w:space="0" w:color="auto"/>
            <w:left w:val="none" w:sz="0" w:space="0" w:color="auto"/>
            <w:bottom w:val="none" w:sz="0" w:space="0" w:color="auto"/>
            <w:right w:val="none" w:sz="0" w:space="0" w:color="auto"/>
          </w:divBdr>
        </w:div>
        <w:div w:id="1184324016">
          <w:marLeft w:val="0"/>
          <w:marRight w:val="0"/>
          <w:marTop w:val="0"/>
          <w:marBottom w:val="0"/>
          <w:divBdr>
            <w:top w:val="none" w:sz="0" w:space="0" w:color="auto"/>
            <w:left w:val="none" w:sz="0" w:space="0" w:color="auto"/>
            <w:bottom w:val="none" w:sz="0" w:space="0" w:color="auto"/>
            <w:right w:val="none" w:sz="0" w:space="0" w:color="auto"/>
          </w:divBdr>
        </w:div>
        <w:div w:id="1623224354">
          <w:marLeft w:val="0"/>
          <w:marRight w:val="0"/>
          <w:marTop w:val="0"/>
          <w:marBottom w:val="0"/>
          <w:divBdr>
            <w:top w:val="none" w:sz="0" w:space="0" w:color="auto"/>
            <w:left w:val="none" w:sz="0" w:space="0" w:color="auto"/>
            <w:bottom w:val="none" w:sz="0" w:space="0" w:color="auto"/>
            <w:right w:val="none" w:sz="0" w:space="0" w:color="auto"/>
          </w:divBdr>
        </w:div>
        <w:div w:id="1641617203">
          <w:marLeft w:val="0"/>
          <w:marRight w:val="0"/>
          <w:marTop w:val="0"/>
          <w:marBottom w:val="0"/>
          <w:divBdr>
            <w:top w:val="none" w:sz="0" w:space="0" w:color="auto"/>
            <w:left w:val="none" w:sz="0" w:space="0" w:color="auto"/>
            <w:bottom w:val="none" w:sz="0" w:space="0" w:color="auto"/>
            <w:right w:val="none" w:sz="0" w:space="0" w:color="auto"/>
          </w:divBdr>
        </w:div>
        <w:div w:id="2061780170">
          <w:marLeft w:val="0"/>
          <w:marRight w:val="0"/>
          <w:marTop w:val="0"/>
          <w:marBottom w:val="0"/>
          <w:divBdr>
            <w:top w:val="none" w:sz="0" w:space="0" w:color="auto"/>
            <w:left w:val="none" w:sz="0" w:space="0" w:color="auto"/>
            <w:bottom w:val="none" w:sz="0" w:space="0" w:color="auto"/>
            <w:right w:val="none" w:sz="0" w:space="0" w:color="auto"/>
          </w:divBdr>
        </w:div>
        <w:div w:id="2065982057">
          <w:marLeft w:val="0"/>
          <w:marRight w:val="0"/>
          <w:marTop w:val="0"/>
          <w:marBottom w:val="0"/>
          <w:divBdr>
            <w:top w:val="none" w:sz="0" w:space="0" w:color="auto"/>
            <w:left w:val="none" w:sz="0" w:space="0" w:color="auto"/>
            <w:bottom w:val="none" w:sz="0" w:space="0" w:color="auto"/>
            <w:right w:val="none" w:sz="0" w:space="0" w:color="auto"/>
          </w:divBdr>
        </w:div>
      </w:divsChild>
    </w:div>
    <w:div w:id="2068262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support@mercell.com"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uio.no/forskning/satsinger/livsvitenskap/om/bygg/" TargetMode="Externa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www.statsbygg.no/prosjekter-og-eiendommer/uio-livsvitenskap" TargetMode="External"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rchivedTo xmlns="a18c900d-f9d1-485b-9c0a-df8b6ebbade5">
      <Url xsi:nil="true"/>
      <Description xsi:nil="true"/>
    </ArchivedTo>
    <ArchivedBy xmlns="a18c900d-f9d1-485b-9c0a-df8b6ebbade5" xsi:nil="true"/>
    <Archived xmlns="a18c900d-f9d1-485b-9c0a-df8b6ebbade5" xsi:nil="true"/>
    <SharedWithUsers xmlns="786ad608-8e0b-4e37-8213-6ddbd3a0b03a">
      <UserInfo>
        <DisplayName/>
        <AccountId xsi:nil="true"/>
        <AccountType/>
      </UserInfo>
    </SharedWithUsers>
    <lcf76f155ced4ddcb4097134ff3c332f xmlns="150e38d1-d5ae-4dbb-8c8b-c1883d2a16b3">
      <Terms xmlns="http://schemas.microsoft.com/office/infopath/2007/PartnerControls"/>
    </lcf76f155ced4ddcb4097134ff3c332f>
    <Dokumentittel xmlns="150e38d1-d5ae-4dbb-8c8b-c1883d2a16b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9958B552E773FF4E813FCA39678C4B92" ma:contentTypeVersion="18" ma:contentTypeDescription="Opprett et nytt dokument." ma:contentTypeScope="" ma:versionID="95d712a2e7af89422dc743d036b75ee0">
  <xsd:schema xmlns:xsd="http://www.w3.org/2001/XMLSchema" xmlns:xs="http://www.w3.org/2001/XMLSchema" xmlns:p="http://schemas.microsoft.com/office/2006/metadata/properties" xmlns:ns2="150e38d1-d5ae-4dbb-8c8b-c1883d2a16b3" xmlns:ns3="a18c900d-f9d1-485b-9c0a-df8b6ebbade5" xmlns:ns4="786ad608-8e0b-4e37-8213-6ddbd3a0b03a" targetNamespace="http://schemas.microsoft.com/office/2006/metadata/properties" ma:root="true" ma:fieldsID="f72cf49ba1667a166476693957462908" ns2:_="" ns3:_="" ns4:_="">
    <xsd:import namespace="150e38d1-d5ae-4dbb-8c8b-c1883d2a16b3"/>
    <xsd:import namespace="a18c900d-f9d1-485b-9c0a-df8b6ebbade5"/>
    <xsd:import namespace="786ad608-8e0b-4e37-8213-6ddbd3a0b03a"/>
    <xsd:element name="properties">
      <xsd:complexType>
        <xsd:sequence>
          <xsd:element name="documentManagement">
            <xsd:complexType>
              <xsd:all>
                <xsd:element ref="ns2:MediaServiceMetadata" minOccurs="0"/>
                <xsd:element ref="ns2:MediaServiceFastMetadata" minOccurs="0"/>
                <xsd:element ref="ns3:Archived" minOccurs="0"/>
                <xsd:element ref="ns3:ArchivedBy" minOccurs="0"/>
                <xsd:element ref="ns3:ArchivedTo" minOccurs="0"/>
                <xsd:element ref="ns4:SharedWithUsers" minOccurs="0"/>
                <xsd:element ref="ns4:SharedWithDetails" minOccurs="0"/>
                <xsd:element ref="ns2:Dokumentittel" minOccurs="0"/>
                <xsd:element ref="ns2:MediaServiceObjectDetectorVersions" minOccurs="0"/>
                <xsd:element ref="ns2:MediaServiceDateTaken" minOccurs="0"/>
                <xsd:element ref="ns2:MediaLengthInSeconds" minOccurs="0"/>
                <xsd:element ref="ns2:lcf76f155ced4ddcb4097134ff3c332f" minOccurs="0"/>
                <xsd:element ref="ns2:MediaServiceOCR" minOccurs="0"/>
                <xsd:element ref="ns2:MediaServiceGenerationTime" minOccurs="0"/>
                <xsd:element ref="ns2:MediaServiceEventHashCode"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0e38d1-d5ae-4dbb-8c8b-c1883d2a16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kumentittel" ma:index="15" nillable="true" ma:displayName="Dokumentittel" ma:format="Dropdown" ma:internalName="Dokumentittel">
      <xsd:simpleType>
        <xsd:restriction base="dms:Text">
          <xsd:maxLength value="255"/>
        </xsd:restrictio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5dd044e6-59c1-4092-a773-dbad57e1fc1e"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description=""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8c900d-f9d1-485b-9c0a-df8b6ebbade5" elementFormDefault="qualified">
    <xsd:import namespace="http://schemas.microsoft.com/office/2006/documentManagement/types"/>
    <xsd:import namespace="http://schemas.microsoft.com/office/infopath/2007/PartnerControls"/>
    <xsd:element name="Archived" ma:index="10" nillable="true" ma:displayName="Arkivert" ma:format="DateTime" ma:internalName="Archived">
      <xsd:simpleType>
        <xsd:restriction base="dms:DateTime"/>
      </xsd:simpleType>
    </xsd:element>
    <xsd:element name="ArchivedBy" ma:index="11" nillable="true" ma:displayName="Arkivert av" ma:internalName="ArchivedBy">
      <xsd:simpleType>
        <xsd:restriction base="dms:Text"/>
      </xsd:simpleType>
    </xsd:element>
    <xsd:element name="ArchivedTo" ma:index="12"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86ad608-8e0b-4e37-8213-6ddbd3a0b03a" elementFormDefault="qualified">
    <xsd:import namespace="http://schemas.microsoft.com/office/2006/documentManagement/types"/>
    <xsd:import namespace="http://schemas.microsoft.com/office/infopath/2007/PartnerControls"/>
    <xsd:element name="SharedWithUsers" ma:index="13"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8D2C970-3F65-4FB1-89CE-E6FA74CF16CC}">
  <ds:schemaRefs>
    <ds:schemaRef ds:uri="http://www.w3.org/XML/1998/namespace"/>
    <ds:schemaRef ds:uri="http://schemas.openxmlformats.org/package/2006/metadata/core-properties"/>
    <ds:schemaRef ds:uri="http://schemas.microsoft.com/office/2006/documentManagement/types"/>
    <ds:schemaRef ds:uri="786ad608-8e0b-4e37-8213-6ddbd3a0b03a"/>
    <ds:schemaRef ds:uri="http://purl.org/dc/dcmitype/"/>
    <ds:schemaRef ds:uri="http://purl.org/dc/terms/"/>
    <ds:schemaRef ds:uri="http://schemas.microsoft.com/office/2006/metadata/properties"/>
    <ds:schemaRef ds:uri="a18c900d-f9d1-485b-9c0a-df8b6ebbade5"/>
    <ds:schemaRef ds:uri="150e38d1-d5ae-4dbb-8c8b-c1883d2a16b3"/>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0762B0C5-AEC8-4958-A7E3-D4AC1209DCCA}">
  <ds:schemaRefs>
    <ds:schemaRef ds:uri="http://schemas.openxmlformats.org/officeDocument/2006/bibliography"/>
  </ds:schemaRefs>
</ds:datastoreItem>
</file>

<file path=customXml/itemProps3.xml><?xml version="1.0" encoding="utf-8"?>
<ds:datastoreItem xmlns:ds="http://schemas.openxmlformats.org/officeDocument/2006/customXml" ds:itemID="{F7191197-20B1-4A6F-803F-77AC5288D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0e38d1-d5ae-4dbb-8c8b-c1883d2a16b3"/>
    <ds:schemaRef ds:uri="a18c900d-f9d1-485b-9c0a-df8b6ebbade5"/>
    <ds:schemaRef ds:uri="786ad608-8e0b-4e37-8213-6ddbd3a0b0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ECDE7A-6B8D-4A74-9E52-A18B81A987B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Statsbygg</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elkr</dc:creator>
  <keywords/>
  <lastModifiedBy>Kirsti Jakobsen</lastModifiedBy>
  <revision>245</revision>
  <dcterms:created xsi:type="dcterms:W3CDTF">2024-01-02T12:39:00.0000000Z</dcterms:created>
  <dcterms:modified xsi:type="dcterms:W3CDTF">2024-06-28T13:30:16.7768514Z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uthors">
    <vt:lpwstr>Bjørnstad, Mona (monb)</vt:lpwstr>
  </property>
  <property fmtid="{D5CDD505-2E9C-101B-9397-08002B2CF9AE}" pid="5" name="authors_0">
    <vt:lpwstr>Bjørnstad, Mona (monb)</vt:lpwstr>
  </property>
  <property fmtid="{D5CDD505-2E9C-101B-9397-08002B2CF9AE}" pid="6" name="authors_1">
    <vt:lpwstr/>
  </property>
  <property fmtid="{D5CDD505-2E9C-101B-9397-08002B2CF9AE}" pid="7" name="authors_2">
    <vt:lpwstr/>
  </property>
  <property fmtid="{D5CDD505-2E9C-101B-9397-08002B2CF9AE}" pid="8" name="authors_3">
    <vt:lpwstr/>
  </property>
  <property fmtid="{D5CDD505-2E9C-101B-9397-08002B2CF9AE}" pid="9" name="authors_4">
    <vt:lpwstr/>
  </property>
  <property fmtid="{D5CDD505-2E9C-101B-9397-08002B2CF9AE}" pid="10" name="authors_5">
    <vt:lpwstr/>
  </property>
  <property fmtid="{D5CDD505-2E9C-101B-9397-08002B2CF9AE}" pid="11" name="a_content_type">
    <vt:lpwstr>msw12</vt:lpwstr>
  </property>
  <property fmtid="{D5CDD505-2E9C-101B-9397-08002B2CF9AE}" pid="12" name="a_extended_properties">
    <vt:lpwstr/>
  </property>
  <property fmtid="{D5CDD505-2E9C-101B-9397-08002B2CF9AE}" pid="13" name="a_retention_date">
    <vt:lpwstr/>
  </property>
  <property fmtid="{D5CDD505-2E9C-101B-9397-08002B2CF9AE}" pid="14" name="ContentTypeId">
    <vt:lpwstr>0x0101009958B552E773FF4E813FCA39678C4B92</vt:lpwstr>
  </property>
  <property fmtid="{D5CDD505-2E9C-101B-9397-08002B2CF9AE}" pid="15" name="dl_aspekt.dl_dokument_nr">
    <vt:lpwstr/>
  </property>
  <property fmtid="{D5CDD505-2E9C-101B-9397-08002B2CF9AE}" pid="16" name="keywords">
    <vt:lpwstr>Behovsforståelse;Investeringscase mal</vt:lpwstr>
  </property>
  <property fmtid="{D5CDD505-2E9C-101B-9397-08002B2CF9AE}" pid="17" name="object_name">
    <vt:lpwstr>Investeringscase mal</vt:lpwstr>
  </property>
  <property fmtid="{D5CDD505-2E9C-101B-9397-08002B2CF9AE}" pid="18" name="owner_name">
    <vt:lpwstr>Mona Bjørnstad</vt:lpwstr>
  </property>
  <property fmtid="{D5CDD505-2E9C-101B-9397-08002B2CF9AE}" pid="19" name="r_access_date">
    <vt:lpwstr>13.08.2018</vt:lpwstr>
  </property>
  <property fmtid="{D5CDD505-2E9C-101B-9397-08002B2CF9AE}" pid="20" name="r_aspect_name">
    <vt:lpwstr>cis_annotation_aspect;defaultdatatypeaspect;sb_mal_aspekt</vt:lpwstr>
  </property>
  <property fmtid="{D5CDD505-2E9C-101B-9397-08002B2CF9AE}" pid="21" name="r_creation_date">
    <vt:lpwstr>13.08.2018</vt:lpwstr>
  </property>
  <property fmtid="{D5CDD505-2E9C-101B-9397-08002B2CF9AE}" pid="22" name="r_creator_name">
    <vt:lpwstr>dmsbdoc</vt:lpwstr>
  </property>
  <property fmtid="{D5CDD505-2E9C-101B-9397-08002B2CF9AE}" pid="23" name="r_full_content_size">
    <vt:lpwstr>59521.0</vt:lpwstr>
  </property>
  <property fmtid="{D5CDD505-2E9C-101B-9397-08002B2CF9AE}" pid="24" name="r_lock_date">
    <vt:lpwstr/>
  </property>
  <property fmtid="{D5CDD505-2E9C-101B-9397-08002B2CF9AE}" pid="25" name="r_lock_machine">
    <vt:lpwstr/>
  </property>
  <property fmtid="{D5CDD505-2E9C-101B-9397-08002B2CF9AE}" pid="26" name="r_lock_owner">
    <vt:lpwstr/>
  </property>
  <property fmtid="{D5CDD505-2E9C-101B-9397-08002B2CF9AE}" pid="27" name="r_modifier">
    <vt:lpwstr>dmsbdoc</vt:lpwstr>
  </property>
  <property fmtid="{D5CDD505-2E9C-101B-9397-08002B2CF9AE}" pid="28" name="r_modify_date">
    <vt:lpwstr>13.08.2018</vt:lpwstr>
  </property>
  <property fmtid="{D5CDD505-2E9C-101B-9397-08002B2CF9AE}" pid="29" name="r_object_type">
    <vt:lpwstr>sb_uklassifisert_dokument</vt:lpwstr>
  </property>
  <property fmtid="{D5CDD505-2E9C-101B-9397-08002B2CF9AE}" pid="30" name="r_policy_id">
    <vt:lpwstr>46024bbd800136cf</vt:lpwstr>
  </property>
  <property fmtid="{D5CDD505-2E9C-101B-9397-08002B2CF9AE}" pid="31" name="r_version_label">
    <vt:lpwstr>2.0;CURRENT;Gyldig</vt:lpwstr>
  </property>
  <property fmtid="{D5CDD505-2E9C-101B-9397-08002B2CF9AE}" pid="32" name="sb_anskaffelse_aspekt.sb_anskaffelse_id">
    <vt:lpwstr/>
  </property>
  <property fmtid="{D5CDD505-2E9C-101B-9397-08002B2CF9AE}" pid="33" name="sb_anskaffelse_aspekt.sb_anskaffelse_navn">
    <vt:lpwstr/>
  </property>
  <property fmtid="{D5CDD505-2E9C-101B-9397-08002B2CF9AE}" pid="34" name="sb_anskaffelse_id">
    <vt:lpwstr/>
  </property>
  <property fmtid="{D5CDD505-2E9C-101B-9397-08002B2CF9AE}" pid="35" name="sb_anskaffelse_navn">
    <vt:lpwstr/>
  </property>
  <property fmtid="{D5CDD505-2E9C-101B-9397-08002B2CF9AE}" pid="36" name="sb_arbeidsrom_endret">
    <vt:lpwstr/>
  </property>
  <property fmtid="{D5CDD505-2E9C-101B-9397-08002B2CF9AE}" pid="37" name="sb_arbeidsrom_opprettet">
    <vt:lpwstr>RedaktorromHUSET</vt:lpwstr>
  </property>
  <property fmtid="{D5CDD505-2E9C-101B-9397-08002B2CF9AE}" pid="38" name="sb_detalj_id">
    <vt:lpwstr/>
  </property>
  <property fmtid="{D5CDD505-2E9C-101B-9397-08002B2CF9AE}" pid="39" name="sb_dokumenttype">
    <vt:lpwstr>Annet</vt:lpwstr>
  </property>
  <property fmtid="{D5CDD505-2E9C-101B-9397-08002B2CF9AE}" pid="40" name="sb_dokument_nr">
    <vt:lpwstr>190373</vt:lpwstr>
  </property>
  <property fmtid="{D5CDD505-2E9C-101B-9397-08002B2CF9AE}" pid="41" name="sb_eiendom_aspekt.sb_bygg_id">
    <vt:lpwstr/>
  </property>
  <property fmtid="{D5CDD505-2E9C-101B-9397-08002B2CF9AE}" pid="42" name="sb_eiendom_aspekt.sb_eiendom_id">
    <vt:lpwstr/>
  </property>
  <property fmtid="{D5CDD505-2E9C-101B-9397-08002B2CF9AE}" pid="43" name="sb_eiendom_aspekt.sb_matrikkel_nr">
    <vt:lpwstr/>
  </property>
  <property fmtid="{D5CDD505-2E9C-101B-9397-08002B2CF9AE}" pid="44" name="sb_eiendom_aspekt.sb_tomte_nr">
    <vt:lpwstr/>
  </property>
  <property fmtid="{D5CDD505-2E9C-101B-9397-08002B2CF9AE}" pid="45" name="sb_eier_enhet">
    <vt:lpwstr>Areal- og konseptutvikling RA</vt:lpwstr>
  </property>
  <property fmtid="{D5CDD505-2E9C-101B-9397-08002B2CF9AE}" pid="46" name="sb_etasje">
    <vt:lpwstr/>
  </property>
  <property fmtid="{D5CDD505-2E9C-101B-9397-08002B2CF9AE}" pid="47" name="sb_fag_omrade">
    <vt:lpwstr/>
  </property>
  <property fmtid="{D5CDD505-2E9C-101B-9397-08002B2CF9AE}" pid="48" name="sb_fra">
    <vt:lpwstr/>
  </property>
  <property fmtid="{D5CDD505-2E9C-101B-9397-08002B2CF9AE}" pid="49" name="sb_funksjonsomraade">
    <vt:lpwstr/>
  </property>
  <property fmtid="{D5CDD505-2E9C-101B-9397-08002B2CF9AE}" pid="50" name="sb_godkjenningskommentar">
    <vt:lpwstr/>
  </property>
  <property fmtid="{D5CDD505-2E9C-101B-9397-08002B2CF9AE}" pid="51" name="sb_godkjenningskommentar_0">
    <vt:lpwstr/>
  </property>
  <property fmtid="{D5CDD505-2E9C-101B-9397-08002B2CF9AE}" pid="52" name="sb_godkjenningskommentar_1">
    <vt:lpwstr/>
  </property>
  <property fmtid="{D5CDD505-2E9C-101B-9397-08002B2CF9AE}" pid="53" name="sb_godkjenningskommentar_2">
    <vt:lpwstr/>
  </property>
  <property fmtid="{D5CDD505-2E9C-101B-9397-08002B2CF9AE}" pid="54" name="sb_godkjenningskommentar_3">
    <vt:lpwstr/>
  </property>
  <property fmtid="{D5CDD505-2E9C-101B-9397-08002B2CF9AE}" pid="55" name="sb_godkjenningskommentar_4">
    <vt:lpwstr/>
  </property>
  <property fmtid="{D5CDD505-2E9C-101B-9397-08002B2CF9AE}" pid="56" name="sb_godkjenningskommentar_5">
    <vt:lpwstr/>
  </property>
  <property fmtid="{D5CDD505-2E9C-101B-9397-08002B2CF9AE}" pid="57" name="sb_godkjenningskommentar_6">
    <vt:lpwstr/>
  </property>
  <property fmtid="{D5CDD505-2E9C-101B-9397-08002B2CF9AE}" pid="58" name="sb_godkjent_av">
    <vt:lpwstr>Sylte, Brit (bsy)</vt:lpwstr>
  </property>
  <property fmtid="{D5CDD505-2E9C-101B-9397-08002B2CF9AE}" pid="59" name="sb_godkjent_av_0">
    <vt:lpwstr>Sylte, Brit (bsy)</vt:lpwstr>
  </property>
  <property fmtid="{D5CDD505-2E9C-101B-9397-08002B2CF9AE}" pid="60" name="sb_godkjent_av_0.sb_department">
    <vt:lpwstr>Avdeling for rådgivning og tidligfase</vt:lpwstr>
  </property>
  <property fmtid="{D5CDD505-2E9C-101B-9397-08002B2CF9AE}" pid="61" name="sb_godkjent_av_0.sb_displayname">
    <vt:lpwstr>Brit Sylte</vt:lpwstr>
  </property>
  <property fmtid="{D5CDD505-2E9C-101B-9397-08002B2CF9AE}" pid="62" name="sb_godkjent_av_0.sb_title">
    <vt:lpwstr>avdelingsdirektør</vt:lpwstr>
  </property>
  <property fmtid="{D5CDD505-2E9C-101B-9397-08002B2CF9AE}" pid="63" name="sb_godkjent_av_1">
    <vt:lpwstr/>
  </property>
  <property fmtid="{D5CDD505-2E9C-101B-9397-08002B2CF9AE}" pid="64" name="sb_godkjent_av_1.sb_department">
    <vt:lpwstr/>
  </property>
  <property fmtid="{D5CDD505-2E9C-101B-9397-08002B2CF9AE}" pid="65" name="sb_godkjent_av_1.sb_displayname">
    <vt:lpwstr/>
  </property>
  <property fmtid="{D5CDD505-2E9C-101B-9397-08002B2CF9AE}" pid="66" name="sb_godkjent_av_1.sb_title">
    <vt:lpwstr/>
  </property>
  <property fmtid="{D5CDD505-2E9C-101B-9397-08002B2CF9AE}" pid="67" name="sb_godkjent_av_2">
    <vt:lpwstr/>
  </property>
  <property fmtid="{D5CDD505-2E9C-101B-9397-08002B2CF9AE}" pid="68" name="sb_godkjent_av_2.sb_department">
    <vt:lpwstr/>
  </property>
  <property fmtid="{D5CDD505-2E9C-101B-9397-08002B2CF9AE}" pid="69" name="sb_godkjent_av_3">
    <vt:lpwstr/>
  </property>
  <property fmtid="{D5CDD505-2E9C-101B-9397-08002B2CF9AE}" pid="70" name="sb_godkjent_av_3.sb_department">
    <vt:lpwstr/>
  </property>
  <property fmtid="{D5CDD505-2E9C-101B-9397-08002B2CF9AE}" pid="71" name="sb_godkjent_av_3.sb_title">
    <vt:lpwstr/>
  </property>
  <property fmtid="{D5CDD505-2E9C-101B-9397-08002B2CF9AE}" pid="72" name="sb_godkjent_av_4">
    <vt:lpwstr/>
  </property>
  <property fmtid="{D5CDD505-2E9C-101B-9397-08002B2CF9AE}" pid="73" name="sb_godkjent_av_4.sb_title">
    <vt:lpwstr/>
  </property>
  <property fmtid="{D5CDD505-2E9C-101B-9397-08002B2CF9AE}" pid="74" name="sb_godkjent_av_5">
    <vt:lpwstr/>
  </property>
  <property fmtid="{D5CDD505-2E9C-101B-9397-08002B2CF9AE}" pid="75" name="sb_godkjent_av_5.sb_department">
    <vt:lpwstr/>
  </property>
  <property fmtid="{D5CDD505-2E9C-101B-9397-08002B2CF9AE}" pid="76" name="sb_godkjent_av_5.sb_title">
    <vt:lpwstr/>
  </property>
  <property fmtid="{D5CDD505-2E9C-101B-9397-08002B2CF9AE}" pid="77" name="sb_godkjent_av_6">
    <vt:lpwstr/>
  </property>
  <property fmtid="{D5CDD505-2E9C-101B-9397-08002B2CF9AE}" pid="78" name="sb_godkjent_av_6.sb_department">
    <vt:lpwstr/>
  </property>
  <property fmtid="{D5CDD505-2E9C-101B-9397-08002B2CF9AE}" pid="79" name="sb_godkjent_av_6.sb_title">
    <vt:lpwstr/>
  </property>
  <property fmtid="{D5CDD505-2E9C-101B-9397-08002B2CF9AE}" pid="80" name="sb_godkjent_dato">
    <vt:lpwstr>13.08.2018</vt:lpwstr>
  </property>
  <property fmtid="{D5CDD505-2E9C-101B-9397-08002B2CF9AE}" pid="81" name="sb_godkjent_dato_0">
    <vt:lpwstr>13.08.2018</vt:lpwstr>
  </property>
  <property fmtid="{D5CDD505-2E9C-101B-9397-08002B2CF9AE}" pid="82" name="sb_godkjent_dato_1">
    <vt:lpwstr/>
  </property>
  <property fmtid="{D5CDD505-2E9C-101B-9397-08002B2CF9AE}" pid="83" name="sb_godkjent_dato_2">
    <vt:lpwstr/>
  </property>
  <property fmtid="{D5CDD505-2E9C-101B-9397-08002B2CF9AE}" pid="84" name="sb_godkjent_dato_3">
    <vt:lpwstr/>
  </property>
  <property fmtid="{D5CDD505-2E9C-101B-9397-08002B2CF9AE}" pid="85" name="sb_godkjent_dato_4">
    <vt:lpwstr/>
  </property>
  <property fmtid="{D5CDD505-2E9C-101B-9397-08002B2CF9AE}" pid="86" name="sb_godkjent_dato_5">
    <vt:lpwstr/>
  </property>
  <property fmtid="{D5CDD505-2E9C-101B-9397-08002B2CF9AE}" pid="87" name="sb_godkjent_dato_6">
    <vt:lpwstr/>
  </property>
  <property fmtid="{D5CDD505-2E9C-101B-9397-08002B2CF9AE}" pid="88" name="sb_kontrakt_aspekt.sb_kontrakt_navn">
    <vt:lpwstr/>
  </property>
  <property fmtid="{D5CDD505-2E9C-101B-9397-08002B2CF9AE}" pid="89" name="sb_kontrakt_aspekt.sb_kontrakt_nr">
    <vt:lpwstr/>
  </property>
  <property fmtid="{D5CDD505-2E9C-101B-9397-08002B2CF9AE}" pid="90" name="sb_kontrakt_bestemmelse">
    <vt:lpwstr/>
  </property>
  <property fmtid="{D5CDD505-2E9C-101B-9397-08002B2CF9AE}" pid="91" name="sb_kontrakt_navn">
    <vt:lpwstr/>
  </property>
  <property fmtid="{D5CDD505-2E9C-101B-9397-08002B2CF9AE}" pid="92" name="sb_kontrakt_nr">
    <vt:lpwstr/>
  </property>
  <property fmtid="{D5CDD505-2E9C-101B-9397-08002B2CF9AE}" pid="93" name="sb_kontrakt_part">
    <vt:lpwstr/>
  </property>
  <property fmtid="{D5CDD505-2E9C-101B-9397-08002B2CF9AE}" pid="94" name="sb_kvalitet_kategori">
    <vt:lpwstr/>
  </property>
  <property fmtid="{D5CDD505-2E9C-101B-9397-08002B2CF9AE}" pid="95" name="sb_mal_navn">
    <vt:lpwstr>Word dokument - blank</vt:lpwstr>
  </property>
  <property fmtid="{D5CDD505-2E9C-101B-9397-08002B2CF9AE}" pid="96" name="sb_mal_object_id">
    <vt:lpwstr>09024bbd809ddfa2</vt:lpwstr>
  </property>
  <property fmtid="{D5CDD505-2E9C-101B-9397-08002B2CF9AE}" pid="97" name="sb_motedato">
    <vt:lpwstr/>
  </property>
  <property fmtid="{D5CDD505-2E9C-101B-9397-08002B2CF9AE}" pid="98" name="sb_motetype">
    <vt:lpwstr/>
  </property>
  <property fmtid="{D5CDD505-2E9C-101B-9397-08002B2CF9AE}" pid="99" name="sb_nedslagsfelt">
    <vt:lpwstr/>
  </property>
  <property fmtid="{D5CDD505-2E9C-101B-9397-08002B2CF9AE}" pid="100" name="sb_overordnet_kontrakt_nr">
    <vt:lpwstr/>
  </property>
  <property fmtid="{D5CDD505-2E9C-101B-9397-08002B2CF9AE}" pid="101" name="sb_po_nr">
    <vt:lpwstr/>
  </property>
  <property fmtid="{D5CDD505-2E9C-101B-9397-08002B2CF9AE}" pid="102" name="sb_prosjekt_aspekt.sb_ig_punkt">
    <vt:lpwstr/>
  </property>
  <property fmtid="{D5CDD505-2E9C-101B-9397-08002B2CF9AE}" pid="103" name="sb_prosjekt_aspekt.sb_morprosjekt_nr">
    <vt:lpwstr/>
  </property>
  <property fmtid="{D5CDD505-2E9C-101B-9397-08002B2CF9AE}" pid="104" name="sb_prosjekt_aspekt.sb_prosjektfase">
    <vt:lpwstr/>
  </property>
  <property fmtid="{D5CDD505-2E9C-101B-9397-08002B2CF9AE}" pid="105" name="sb_prosjekt_aspekt.sb_prosjektleder">
    <vt:lpwstr/>
  </property>
  <property fmtid="{D5CDD505-2E9C-101B-9397-08002B2CF9AE}" pid="106" name="sb_prosjekt_aspekt.sb_prosjekttype">
    <vt:lpwstr/>
  </property>
  <property fmtid="{D5CDD505-2E9C-101B-9397-08002B2CF9AE}" pid="107" name="sb_prosjekt_aspekt.sb_prosjekt_navn">
    <vt:lpwstr/>
  </property>
  <property fmtid="{D5CDD505-2E9C-101B-9397-08002B2CF9AE}" pid="108" name="sb_prosjekt_aspekt.sb_prosjekt_nr">
    <vt:lpwstr/>
  </property>
  <property fmtid="{D5CDD505-2E9C-101B-9397-08002B2CF9AE}" pid="109" name="sb_rom">
    <vt:lpwstr/>
  </property>
  <property fmtid="{D5CDD505-2E9C-101B-9397-08002B2CF9AE}" pid="110" name="sb_status">
    <vt:lpwstr>Godkjent</vt:lpwstr>
  </property>
  <property fmtid="{D5CDD505-2E9C-101B-9397-08002B2CF9AE}" pid="111" name="sb_tegning_nr">
    <vt:lpwstr/>
  </property>
  <property fmtid="{D5CDD505-2E9C-101B-9397-08002B2CF9AE}" pid="112" name="sb_temp">
    <vt:lpwstr/>
  </property>
  <property fmtid="{D5CDD505-2E9C-101B-9397-08002B2CF9AE}" pid="113" name="sb_til">
    <vt:lpwstr/>
  </property>
  <property fmtid="{D5CDD505-2E9C-101B-9397-08002B2CF9AE}" pid="114" name="subject">
    <vt:lpwstr/>
  </property>
  <property fmtid="{D5CDD505-2E9C-101B-9397-08002B2CF9AE}" pid="115" name="title">
    <vt:lpwstr>Investeringscase mal</vt:lpwstr>
  </property>
  <property fmtid="{D5CDD505-2E9C-101B-9397-08002B2CF9AE}" pid="116" name="_PRP.flettetekst_godkjent_dokument">
    <vt:lpwstr>Dette dokumentet er elektronisk godkjent.</vt:lpwstr>
  </property>
  <property fmtid="{D5CDD505-2E9C-101B-9397-08002B2CF9AE}" pid="117" name="_PRP.flettetekst_godkjent_dokument_nb-NO">
    <vt:lpwstr>Dette dokumentet er elektronisk godkjent.</vt:lpwstr>
  </property>
  <property fmtid="{D5CDD505-2E9C-101B-9397-08002B2CF9AE}" pid="118" name="TaxKeyword">
    <vt:lpwstr/>
  </property>
  <property fmtid="{D5CDD505-2E9C-101B-9397-08002B2CF9AE}" pid="119" name="Visbane">
    <vt:lpwstr/>
  </property>
  <property fmtid="{D5CDD505-2E9C-101B-9397-08002B2CF9AE}" pid="120" name="Dokumenttype">
    <vt:lpwstr/>
  </property>
  <property fmtid="{D5CDD505-2E9C-101B-9397-08002B2CF9AE}" pid="121" name="Status">
    <vt:lpwstr/>
  </property>
  <property fmtid="{D5CDD505-2E9C-101B-9397-08002B2CF9AE}" pid="122" name="Anskaffelseskategori">
    <vt:lpwstr>458;#Konkurransegrunnlag|7cf2bc49-c0f8-4d4e-bde7-5f76a5d2da55</vt:lpwstr>
  </property>
  <property fmtid="{D5CDD505-2E9C-101B-9397-08002B2CF9AE}" pid="123" name="Kvalitetsomr_x00e5_de">
    <vt:lpwstr/>
  </property>
  <property fmtid="{D5CDD505-2E9C-101B-9397-08002B2CF9AE}" pid="124" name="Kvalitetsområde">
    <vt:lpwstr>392;#Anskaffelser:Varer og tjenester:Større varer-Over terskel-Åpent anbud|ae4006a6-a0f4-4912-a11c-21f645ab07bb</vt:lpwstr>
  </property>
  <property fmtid="{D5CDD505-2E9C-101B-9397-08002B2CF9AE}" pid="125" name="z478">
    <vt:lpwstr>43</vt:lpwstr>
  </property>
  <property fmtid="{D5CDD505-2E9C-101B-9397-08002B2CF9AE}" pid="126" name="TaxKeywordTaxHTField">
    <vt:lpwstr/>
  </property>
  <property fmtid="{D5CDD505-2E9C-101B-9397-08002B2CF9AE}" pid="127" name="n2675cb5852e431db2d8f74f261dcf47">
    <vt:lpwstr/>
  </property>
  <property fmtid="{D5CDD505-2E9C-101B-9397-08002B2CF9AE}" pid="128" name="lcf76f155ced4ddcb4097134ff3c332f">
    <vt:lpwstr/>
  </property>
  <property fmtid="{D5CDD505-2E9C-101B-9397-08002B2CF9AE}" pid="129" name="TaxCatchAll">
    <vt:lpwstr/>
  </property>
  <property fmtid="{D5CDD505-2E9C-101B-9397-08002B2CF9AE}" pid="130" name="MediaServiceImageTags">
    <vt:lpwstr/>
  </property>
  <property fmtid="{D5CDD505-2E9C-101B-9397-08002B2CF9AE}" pid="131" name="_ColorHex">
    <vt:lpwstr/>
  </property>
  <property fmtid="{D5CDD505-2E9C-101B-9397-08002B2CF9AE}" pid="132" name="ComplianceAssetId">
    <vt:lpwstr/>
  </property>
  <property fmtid="{D5CDD505-2E9C-101B-9397-08002B2CF9AE}" pid="133" name="xd_Signature">
    <vt:bool>false</vt:bool>
  </property>
  <property fmtid="{D5CDD505-2E9C-101B-9397-08002B2CF9AE}" pid="134" name="SharedWithUsers">
    <vt:lpwstr/>
  </property>
  <property fmtid="{D5CDD505-2E9C-101B-9397-08002B2CF9AE}" pid="135" name="_Emoji">
    <vt:lpwstr/>
  </property>
  <property fmtid="{D5CDD505-2E9C-101B-9397-08002B2CF9AE}" pid="136" name="TriggerFlowInfo">
    <vt:lpwstr/>
  </property>
  <property fmtid="{D5CDD505-2E9C-101B-9397-08002B2CF9AE}" pid="137" name="DefaultCssFile">
    <vt:lpwstr/>
  </property>
  <property fmtid="{D5CDD505-2E9C-101B-9397-08002B2CF9AE}" pid="138" name="xd_ProgID">
    <vt:lpwstr/>
  </property>
  <property fmtid="{D5CDD505-2E9C-101B-9397-08002B2CF9AE}" pid="139" name="ArchivedBy">
    <vt:lpwstr/>
  </property>
  <property fmtid="{D5CDD505-2E9C-101B-9397-08002B2CF9AE}" pid="140" name="TemplateUrl">
    <vt:lpwstr/>
  </property>
  <property fmtid="{D5CDD505-2E9C-101B-9397-08002B2CF9AE}" pid="141" name="UIVersion">
    <vt:lpwstr/>
  </property>
  <property fmtid="{D5CDD505-2E9C-101B-9397-08002B2CF9AE}" pid="142" name="_ExtendedDescription">
    <vt:lpwstr/>
  </property>
  <property fmtid="{D5CDD505-2E9C-101B-9397-08002B2CF9AE}" pid="143" name="_ColorTag">
    <vt:lpwstr/>
  </property>
  <property fmtid="{D5CDD505-2E9C-101B-9397-08002B2CF9AE}" pid="144" name="Comments">
    <vt:lpwstr/>
  </property>
  <property fmtid="{D5CDD505-2E9C-101B-9397-08002B2CF9AE}" pid="145" name="ArchivedTo">
    <vt:lpwstr/>
  </property>
</Properties>
</file>